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314B" w14:textId="50D48953" w:rsidR="000A54D0" w:rsidRDefault="007914A4" w:rsidP="00513512">
      <w:pPr>
        <w:tabs>
          <w:tab w:val="left" w:pos="405"/>
          <w:tab w:val="center" w:pos="5233"/>
        </w:tabs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06BD37EE" wp14:editId="241748FB">
            <wp:extent cx="1082412" cy="8763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34" cy="91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512">
        <w:rPr>
          <w:b/>
          <w:noProof/>
          <w:sz w:val="32"/>
          <w:szCs w:val="32"/>
          <w:lang w:val="en-US"/>
        </w:rPr>
        <w:t xml:space="preserve">           </w:t>
      </w:r>
      <w:r w:rsidR="00513512">
        <w:rPr>
          <w:b/>
          <w:noProof/>
          <w:sz w:val="32"/>
          <w:szCs w:val="32"/>
          <w:lang w:val="en-US"/>
        </w:rPr>
        <w:drawing>
          <wp:inline distT="0" distB="0" distL="0" distR="0" wp14:anchorId="4D37CD39" wp14:editId="70C8F2F9">
            <wp:extent cx="970824" cy="859790"/>
            <wp:effectExtent l="0" t="0" r="0" b="0"/>
            <wp:docPr id="126206184" name="Picture 126206184" descr="A close up of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06184" name="Picture 126206184" descr="A close up of a leaf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3480" flipV="1">
                      <a:off x="0" y="0"/>
                      <a:ext cx="1016685" cy="90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512">
        <w:rPr>
          <w:b/>
          <w:noProof/>
          <w:sz w:val="32"/>
          <w:szCs w:val="32"/>
          <w:lang w:val="en-US"/>
        </w:rPr>
        <w:t xml:space="preserve">                      </w:t>
      </w:r>
      <w:r w:rsidR="00513512">
        <w:rPr>
          <w:b/>
          <w:noProof/>
          <w:sz w:val="32"/>
          <w:szCs w:val="32"/>
          <w:lang w:val="en-US"/>
        </w:rPr>
        <w:drawing>
          <wp:inline distT="0" distB="0" distL="0" distR="0" wp14:anchorId="04A51D88" wp14:editId="4D6A9EDB">
            <wp:extent cx="970824" cy="859790"/>
            <wp:effectExtent l="0" t="0" r="0" b="0"/>
            <wp:docPr id="1068953148" name="Picture 1068953148" descr="A close up of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53148" name="Picture 1068953148" descr="A close up of a leaf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3480" flipV="1">
                      <a:off x="0" y="0"/>
                      <a:ext cx="1016685" cy="90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512">
        <w:rPr>
          <w:b/>
          <w:noProof/>
          <w:sz w:val="32"/>
          <w:szCs w:val="32"/>
          <w:lang w:val="en-US"/>
        </w:rPr>
        <w:t xml:space="preserve">                     </w:t>
      </w:r>
      <w:r w:rsidR="001465B4">
        <w:rPr>
          <w:b/>
          <w:noProof/>
          <w:sz w:val="32"/>
          <w:szCs w:val="32"/>
          <w:lang w:val="en-US"/>
        </w:rPr>
        <w:drawing>
          <wp:inline distT="0" distB="0" distL="0" distR="0" wp14:anchorId="2F39AC09" wp14:editId="6E210576">
            <wp:extent cx="970824" cy="859790"/>
            <wp:effectExtent l="0" t="0" r="0" b="0"/>
            <wp:docPr id="7045517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551762" name="Picture 7045517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3480" flipV="1">
                      <a:off x="0" y="0"/>
                      <a:ext cx="1016685" cy="90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0E0C" w14:textId="1616C667" w:rsidR="00644897" w:rsidRPr="003E021C" w:rsidRDefault="00644897" w:rsidP="000A54D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E021C">
        <w:rPr>
          <w:rFonts w:ascii="Arial" w:hAnsi="Arial" w:cs="Arial"/>
          <w:b/>
          <w:sz w:val="24"/>
          <w:szCs w:val="24"/>
          <w:lang w:val="en-US"/>
        </w:rPr>
        <w:t>AUTUMN NEWSLETTER 202</w:t>
      </w:r>
      <w:r w:rsidR="00E24EB2" w:rsidRPr="003E021C">
        <w:rPr>
          <w:rFonts w:ascii="Arial" w:hAnsi="Arial" w:cs="Arial"/>
          <w:b/>
          <w:sz w:val="24"/>
          <w:szCs w:val="24"/>
          <w:lang w:val="en-US"/>
        </w:rPr>
        <w:t>3</w:t>
      </w:r>
    </w:p>
    <w:p w14:paraId="3018A951" w14:textId="77777777" w:rsidR="006A50E4" w:rsidRPr="003E021C" w:rsidRDefault="00644897">
      <w:pPr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</w:pPr>
      <w:r w:rsidRPr="003E021C"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t>Dear Carer and Service User</w:t>
      </w:r>
    </w:p>
    <w:p w14:paraId="3D2462CA" w14:textId="7C319080" w:rsidR="00E63E6E" w:rsidRDefault="00754E93" w:rsidP="00CE21A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Autum</w:t>
      </w:r>
      <w:r w:rsidR="0073611F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 xml:space="preserve"> is </w:t>
      </w:r>
      <w:r w:rsidR="00462FF3">
        <w:rPr>
          <w:rFonts w:ascii="Arial" w:hAnsi="Arial" w:cs="Arial"/>
          <w:sz w:val="24"/>
          <w:szCs w:val="24"/>
          <w:lang w:val="en-US"/>
        </w:rPr>
        <w:t xml:space="preserve">almost </w:t>
      </w:r>
      <w:r>
        <w:rPr>
          <w:rFonts w:ascii="Arial" w:hAnsi="Arial" w:cs="Arial"/>
          <w:sz w:val="24"/>
          <w:szCs w:val="24"/>
          <w:lang w:val="en-US"/>
        </w:rPr>
        <w:t>upon us again, apparently</w:t>
      </w:r>
      <w:r w:rsidR="00A3084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it </w:t>
      </w:r>
      <w:r w:rsidR="00A30847">
        <w:rPr>
          <w:rFonts w:ascii="Arial" w:hAnsi="Arial" w:cs="Arial"/>
          <w:sz w:val="24"/>
          <w:szCs w:val="24"/>
          <w:lang w:val="en-US"/>
        </w:rPr>
        <w:t>doesn’t</w:t>
      </w:r>
      <w:r>
        <w:rPr>
          <w:rFonts w:ascii="Arial" w:hAnsi="Arial" w:cs="Arial"/>
          <w:sz w:val="24"/>
          <w:szCs w:val="24"/>
          <w:lang w:val="en-US"/>
        </w:rPr>
        <w:t xml:space="preserve"> officially</w:t>
      </w:r>
      <w:r w:rsidR="00A30847">
        <w:rPr>
          <w:rFonts w:ascii="Arial" w:hAnsi="Arial" w:cs="Arial"/>
          <w:sz w:val="24"/>
          <w:szCs w:val="24"/>
          <w:lang w:val="en-US"/>
        </w:rPr>
        <w:t xml:space="preserve"> begin un</w:t>
      </w:r>
      <w:r>
        <w:rPr>
          <w:rFonts w:ascii="Arial" w:hAnsi="Arial" w:cs="Arial"/>
          <w:sz w:val="24"/>
          <w:szCs w:val="24"/>
          <w:lang w:val="en-US"/>
        </w:rPr>
        <w:t>til</w:t>
      </w:r>
      <w:r w:rsidR="00A30847">
        <w:rPr>
          <w:rFonts w:ascii="Arial" w:hAnsi="Arial" w:cs="Arial"/>
          <w:sz w:val="24"/>
          <w:szCs w:val="24"/>
          <w:lang w:val="en-US"/>
        </w:rPr>
        <w:t xml:space="preserve"> 23</w:t>
      </w:r>
      <w:r w:rsidR="00A30847" w:rsidRPr="00A30847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A30847">
        <w:rPr>
          <w:rFonts w:ascii="Arial" w:hAnsi="Arial" w:cs="Arial"/>
          <w:sz w:val="24"/>
          <w:szCs w:val="24"/>
          <w:lang w:val="en-US"/>
        </w:rPr>
        <w:t xml:space="preserve"> Sept</w:t>
      </w:r>
      <w:r w:rsidR="0073611F">
        <w:rPr>
          <w:rFonts w:ascii="Arial" w:hAnsi="Arial" w:cs="Arial"/>
          <w:sz w:val="24"/>
          <w:szCs w:val="24"/>
          <w:lang w:val="en-US"/>
        </w:rPr>
        <w:t>ember</w:t>
      </w:r>
      <w:r w:rsidR="000651A4">
        <w:rPr>
          <w:rFonts w:ascii="Arial" w:hAnsi="Arial" w:cs="Arial"/>
          <w:sz w:val="24"/>
          <w:szCs w:val="24"/>
          <w:lang w:val="en-US"/>
        </w:rPr>
        <w:t xml:space="preserve">- </w:t>
      </w:r>
      <w:bookmarkStart w:id="0" w:name="_Hlk115860624"/>
      <w:r w:rsidR="00E5152F">
        <w:rPr>
          <w:rFonts w:ascii="Arial" w:hAnsi="Arial" w:cs="Arial"/>
          <w:sz w:val="24"/>
          <w:szCs w:val="24"/>
          <w:lang w:val="en-US"/>
        </w:rPr>
        <w:t xml:space="preserve">but here </w:t>
      </w:r>
      <w:r>
        <w:rPr>
          <w:rFonts w:ascii="Arial" w:hAnsi="Arial" w:cs="Arial"/>
          <w:sz w:val="24"/>
          <w:szCs w:val="24"/>
          <w:lang w:val="en-US"/>
        </w:rPr>
        <w:t>in Orkney it happens when the shows are all past</w:t>
      </w:r>
      <w:r w:rsidR="0073611F">
        <w:rPr>
          <w:rFonts w:ascii="Arial" w:hAnsi="Arial" w:cs="Arial"/>
          <w:sz w:val="24"/>
          <w:szCs w:val="24"/>
          <w:lang w:val="en-US"/>
        </w:rPr>
        <w:t>, or so Sheila just informed me</w:t>
      </w:r>
      <w:r w:rsidR="00D45CD0">
        <w:rPr>
          <w:rFonts w:ascii="Arial" w:hAnsi="Arial" w:cs="Arial"/>
          <w:sz w:val="24"/>
          <w:szCs w:val="24"/>
          <w:lang w:val="en-US"/>
        </w:rPr>
        <w:t>!</w:t>
      </w:r>
    </w:p>
    <w:p w14:paraId="3F3EFC94" w14:textId="13074A39" w:rsidR="00CF4949" w:rsidRDefault="00CF4949" w:rsidP="00CE21A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</w:t>
      </w:r>
      <w:r w:rsidR="00D9001E">
        <w:rPr>
          <w:rFonts w:ascii="Arial" w:hAnsi="Arial" w:cs="Arial"/>
          <w:sz w:val="24"/>
          <w:szCs w:val="24"/>
          <w:lang w:val="en-US"/>
        </w:rPr>
        <w:t xml:space="preserve"> past</w:t>
      </w:r>
      <w:r>
        <w:rPr>
          <w:rFonts w:ascii="Arial" w:hAnsi="Arial" w:cs="Arial"/>
          <w:sz w:val="24"/>
          <w:szCs w:val="24"/>
          <w:lang w:val="en-US"/>
        </w:rPr>
        <w:t xml:space="preserve"> quarter has seen us welcome our new </w:t>
      </w:r>
      <w:r w:rsidR="00930782">
        <w:rPr>
          <w:rFonts w:ascii="Arial" w:hAnsi="Arial" w:cs="Arial"/>
          <w:sz w:val="24"/>
          <w:szCs w:val="24"/>
          <w:lang w:val="en-US"/>
        </w:rPr>
        <w:t xml:space="preserve">Care </w:t>
      </w:r>
      <w:r>
        <w:rPr>
          <w:rFonts w:ascii="Arial" w:hAnsi="Arial" w:cs="Arial"/>
          <w:sz w:val="24"/>
          <w:szCs w:val="24"/>
          <w:lang w:val="en-US"/>
        </w:rPr>
        <w:t>Coordinator Steve Woods</w:t>
      </w:r>
      <w:r w:rsidR="00D9001E">
        <w:rPr>
          <w:rFonts w:ascii="Arial" w:hAnsi="Arial" w:cs="Arial"/>
          <w:sz w:val="24"/>
          <w:szCs w:val="24"/>
          <w:lang w:val="en-US"/>
        </w:rPr>
        <w:t xml:space="preserve"> to the Crossroads team</w:t>
      </w:r>
      <w:r w:rsidR="00AB4E1B">
        <w:rPr>
          <w:rFonts w:ascii="Arial" w:hAnsi="Arial" w:cs="Arial"/>
          <w:sz w:val="24"/>
          <w:szCs w:val="24"/>
          <w:lang w:val="en-US"/>
        </w:rPr>
        <w:t xml:space="preserve">. He brings a wealth of knowledge and </w:t>
      </w:r>
      <w:r w:rsidR="00677400">
        <w:rPr>
          <w:rFonts w:ascii="Arial" w:hAnsi="Arial" w:cs="Arial"/>
          <w:sz w:val="24"/>
          <w:szCs w:val="24"/>
          <w:lang w:val="en-US"/>
        </w:rPr>
        <w:t>experience,</w:t>
      </w:r>
      <w:r w:rsidR="00AB4E1B">
        <w:rPr>
          <w:rFonts w:ascii="Arial" w:hAnsi="Arial" w:cs="Arial"/>
          <w:sz w:val="24"/>
          <w:szCs w:val="24"/>
          <w:lang w:val="en-US"/>
        </w:rPr>
        <w:t xml:space="preserve"> and we were delighted when he joined us at the end of June.</w:t>
      </w:r>
      <w:r w:rsidR="00D9001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F0DBF2F" w14:textId="77777777" w:rsidR="003E021C" w:rsidRDefault="002F6F6A" w:rsidP="00CE21A3">
      <w:pPr>
        <w:jc w:val="both"/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</w:pPr>
      <w:r w:rsidRPr="009D5560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 xml:space="preserve">The </w:t>
      </w:r>
      <w:r w:rsidR="005E468F" w:rsidRPr="009D5560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>Blue Door</w:t>
      </w:r>
      <w:r w:rsidRPr="009D5560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 xml:space="preserve"> Charity </w:t>
      </w:r>
      <w:r w:rsidR="008D6AF0" w:rsidRPr="009D5560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>S</w:t>
      </w:r>
      <w:r w:rsidRPr="009D5560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>hop</w:t>
      </w:r>
    </w:p>
    <w:p w14:paraId="0AF41BE5" w14:textId="7959EFCD" w:rsidR="0080327E" w:rsidRDefault="005F7EEF" w:rsidP="00CE21A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5E468F" w:rsidRPr="00C23D05">
        <w:rPr>
          <w:rFonts w:ascii="Arial" w:hAnsi="Arial" w:cs="Arial"/>
          <w:sz w:val="24"/>
          <w:szCs w:val="24"/>
          <w:lang w:val="en-US"/>
        </w:rPr>
        <w:t>Friends of Crossroads</w:t>
      </w:r>
      <w:r w:rsidR="00F71E34" w:rsidRPr="00C23D05">
        <w:rPr>
          <w:rFonts w:ascii="Arial" w:hAnsi="Arial" w:cs="Arial"/>
          <w:sz w:val="24"/>
          <w:szCs w:val="24"/>
          <w:lang w:val="en-US"/>
        </w:rPr>
        <w:t xml:space="preserve"> have a</w:t>
      </w:r>
      <w:r w:rsidR="002C2643">
        <w:rPr>
          <w:rFonts w:ascii="Arial" w:hAnsi="Arial" w:cs="Arial"/>
          <w:sz w:val="24"/>
          <w:szCs w:val="24"/>
          <w:lang w:val="en-US"/>
        </w:rPr>
        <w:t xml:space="preserve"> fundraising</w:t>
      </w:r>
      <w:r w:rsidR="00F71E34" w:rsidRPr="00C23D05">
        <w:rPr>
          <w:rFonts w:ascii="Arial" w:hAnsi="Arial" w:cs="Arial"/>
          <w:sz w:val="24"/>
          <w:szCs w:val="24"/>
          <w:lang w:val="en-US"/>
        </w:rPr>
        <w:t xml:space="preserve"> week in the Blue </w:t>
      </w:r>
      <w:r w:rsidR="009A59D1">
        <w:rPr>
          <w:rFonts w:ascii="Arial" w:hAnsi="Arial" w:cs="Arial"/>
          <w:sz w:val="24"/>
          <w:szCs w:val="24"/>
          <w:lang w:val="en-US"/>
        </w:rPr>
        <w:t>D</w:t>
      </w:r>
      <w:r w:rsidR="00F71E34" w:rsidRPr="00C23D05">
        <w:rPr>
          <w:rFonts w:ascii="Arial" w:hAnsi="Arial" w:cs="Arial"/>
          <w:sz w:val="24"/>
          <w:szCs w:val="24"/>
          <w:lang w:val="en-US"/>
        </w:rPr>
        <w:t>oor from Monday 18</w:t>
      </w:r>
      <w:r w:rsidR="00F71E34" w:rsidRPr="00C23D0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F71E34" w:rsidRPr="00C23D05">
        <w:rPr>
          <w:rFonts w:ascii="Arial" w:hAnsi="Arial" w:cs="Arial"/>
          <w:sz w:val="24"/>
          <w:szCs w:val="24"/>
          <w:lang w:val="en-US"/>
        </w:rPr>
        <w:t xml:space="preserve"> September. </w:t>
      </w:r>
      <w:r w:rsidR="00313487" w:rsidRPr="00C23D05">
        <w:rPr>
          <w:rFonts w:ascii="Arial" w:hAnsi="Arial" w:cs="Arial"/>
          <w:sz w:val="24"/>
          <w:szCs w:val="24"/>
          <w:lang w:val="en-US"/>
        </w:rPr>
        <w:t xml:space="preserve">If you are having a clear out any donations can be </w:t>
      </w:r>
      <w:r>
        <w:rPr>
          <w:rFonts w:ascii="Arial" w:hAnsi="Arial" w:cs="Arial"/>
          <w:sz w:val="24"/>
          <w:szCs w:val="24"/>
          <w:lang w:val="en-US"/>
        </w:rPr>
        <w:t xml:space="preserve">put to the Blue </w:t>
      </w:r>
      <w:r w:rsidR="009A59D1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  <w:lang w:val="en-US"/>
        </w:rPr>
        <w:t>oor</w:t>
      </w:r>
      <w:r w:rsidR="00313487" w:rsidRPr="00C23D05">
        <w:rPr>
          <w:rFonts w:ascii="Arial" w:hAnsi="Arial" w:cs="Arial"/>
          <w:sz w:val="24"/>
          <w:szCs w:val="24"/>
          <w:lang w:val="en-US"/>
        </w:rPr>
        <w:t xml:space="preserve"> </w:t>
      </w:r>
      <w:r w:rsidR="00CB1C0C">
        <w:rPr>
          <w:rFonts w:ascii="Arial" w:hAnsi="Arial" w:cs="Arial"/>
          <w:sz w:val="24"/>
          <w:szCs w:val="24"/>
          <w:lang w:val="en-US"/>
        </w:rPr>
        <w:t>on the Friday or Saturday before</w:t>
      </w:r>
      <w:r w:rsidR="008D6AF0">
        <w:rPr>
          <w:rFonts w:ascii="Arial" w:hAnsi="Arial" w:cs="Arial"/>
          <w:sz w:val="24"/>
          <w:szCs w:val="24"/>
          <w:lang w:val="en-US"/>
        </w:rPr>
        <w:t xml:space="preserve"> this</w:t>
      </w:r>
      <w:r w:rsidR="00CB1C0C">
        <w:rPr>
          <w:rFonts w:ascii="Arial" w:hAnsi="Arial" w:cs="Arial"/>
          <w:sz w:val="24"/>
          <w:szCs w:val="24"/>
          <w:lang w:val="en-US"/>
        </w:rPr>
        <w:t>. Any donations</w:t>
      </w:r>
      <w:r w:rsidR="002F6F6A">
        <w:rPr>
          <w:rFonts w:ascii="Arial" w:hAnsi="Arial" w:cs="Arial"/>
          <w:sz w:val="24"/>
          <w:szCs w:val="24"/>
          <w:lang w:val="en-US"/>
        </w:rPr>
        <w:t xml:space="preserve"> of baking would also be most welcome</w:t>
      </w:r>
      <w:r w:rsidR="008D6AF0">
        <w:rPr>
          <w:rFonts w:ascii="Arial" w:hAnsi="Arial" w:cs="Arial"/>
          <w:sz w:val="24"/>
          <w:szCs w:val="24"/>
          <w:lang w:val="en-US"/>
        </w:rPr>
        <w:t>.</w:t>
      </w:r>
    </w:p>
    <w:p w14:paraId="54431660" w14:textId="77777777" w:rsidR="008A7322" w:rsidRDefault="008A7322" w:rsidP="008A7322">
      <w:pPr>
        <w:jc w:val="both"/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</w:pPr>
      <w:r w:rsidRPr="009D5560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>Raffle Tickets</w:t>
      </w:r>
    </w:p>
    <w:p w14:paraId="2E3C2423" w14:textId="44E67C52" w:rsidR="008A7322" w:rsidRPr="008A7322" w:rsidRDefault="008A7322" w:rsidP="00CE21A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E021C">
        <w:rPr>
          <w:rFonts w:ascii="Arial" w:hAnsi="Arial" w:cs="Arial"/>
          <w:sz w:val="24"/>
          <w:szCs w:val="24"/>
          <w:lang w:val="en-US"/>
        </w:rPr>
        <w:t>These</w:t>
      </w:r>
      <w:r w:rsidRPr="009D5560">
        <w:rPr>
          <w:rFonts w:ascii="Arial" w:hAnsi="Arial" w:cs="Arial"/>
          <w:color w:val="C45911" w:themeColor="accent2" w:themeShade="BF"/>
          <w:sz w:val="24"/>
          <w:szCs w:val="24"/>
          <w:lang w:val="en-US"/>
        </w:rPr>
        <w:t xml:space="preserve"> </w:t>
      </w:r>
      <w:r w:rsidRPr="0034117D">
        <w:rPr>
          <w:rFonts w:ascii="Arial" w:hAnsi="Arial" w:cs="Arial"/>
          <w:sz w:val="24"/>
          <w:szCs w:val="24"/>
          <w:lang w:val="en-US"/>
        </w:rPr>
        <w:t>are available in the office and the star prizes this year are a Lynnfield Lux Dinner with B&amp;B for two and</w:t>
      </w:r>
      <w:r>
        <w:rPr>
          <w:rFonts w:ascii="Arial" w:hAnsi="Arial" w:cs="Arial"/>
          <w:sz w:val="24"/>
          <w:szCs w:val="24"/>
          <w:lang w:val="en-US"/>
        </w:rPr>
        <w:t xml:space="preserve"> a</w:t>
      </w:r>
      <w:r w:rsidRPr="0034117D">
        <w:rPr>
          <w:rFonts w:ascii="Arial" w:hAnsi="Arial" w:cs="Arial"/>
          <w:sz w:val="24"/>
          <w:szCs w:val="24"/>
          <w:lang w:val="en-US"/>
        </w:rPr>
        <w:t xml:space="preserve"> NorthLink Travel Voucher for 4 passengers and a standard vehicle-</w:t>
      </w:r>
      <w:proofErr w:type="spellStart"/>
      <w:r w:rsidRPr="0034117D">
        <w:rPr>
          <w:rFonts w:ascii="Arial" w:hAnsi="Arial" w:cs="Arial"/>
          <w:sz w:val="24"/>
          <w:szCs w:val="24"/>
          <w:lang w:val="en-US"/>
        </w:rPr>
        <w:t>Stromness</w:t>
      </w:r>
      <w:proofErr w:type="spellEnd"/>
      <w:r w:rsidRPr="0034117D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spellStart"/>
      <w:r w:rsidRPr="0034117D">
        <w:rPr>
          <w:rFonts w:ascii="Arial" w:hAnsi="Arial" w:cs="Arial"/>
          <w:sz w:val="24"/>
          <w:szCs w:val="24"/>
          <w:lang w:val="en-US"/>
        </w:rPr>
        <w:t>Scrabster</w:t>
      </w:r>
      <w:proofErr w:type="spellEnd"/>
      <w:r w:rsidRPr="0034117D">
        <w:rPr>
          <w:rFonts w:ascii="Arial" w:hAnsi="Arial" w:cs="Arial"/>
          <w:sz w:val="24"/>
          <w:szCs w:val="24"/>
          <w:lang w:val="en-US"/>
        </w:rPr>
        <w:t xml:space="preserve"> return. There are many other amazing prizes and vouchers too from Sheila Fleet, Wil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34117D">
        <w:rPr>
          <w:rFonts w:ascii="Arial" w:hAnsi="Arial" w:cs="Arial"/>
          <w:sz w:val="24"/>
          <w:szCs w:val="24"/>
          <w:lang w:val="en-US"/>
        </w:rPr>
        <w:t>iam Shearer, Grooves Toys, K2, Hume Sweet Hume, Highland Park Distillery and many more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5E2CA3">
        <w:rPr>
          <w:rFonts w:ascii="Arial" w:hAnsi="Arial" w:cs="Arial"/>
          <w:sz w:val="24"/>
          <w:szCs w:val="24"/>
          <w:lang w:val="en-US"/>
        </w:rPr>
        <w:t xml:space="preserve"> If you would like to sell raffle </w:t>
      </w:r>
      <w:proofErr w:type="gramStart"/>
      <w:r w:rsidR="005E2CA3">
        <w:rPr>
          <w:rFonts w:ascii="Arial" w:hAnsi="Arial" w:cs="Arial"/>
          <w:sz w:val="24"/>
          <w:szCs w:val="24"/>
          <w:lang w:val="en-US"/>
        </w:rPr>
        <w:t>tickets</w:t>
      </w:r>
      <w:proofErr w:type="gramEnd"/>
      <w:r w:rsidR="005E2CA3">
        <w:rPr>
          <w:rFonts w:ascii="Arial" w:hAnsi="Arial" w:cs="Arial"/>
          <w:sz w:val="24"/>
          <w:szCs w:val="24"/>
          <w:lang w:val="en-US"/>
        </w:rPr>
        <w:t xml:space="preserve"> please get in touch. </w:t>
      </w:r>
    </w:p>
    <w:p w14:paraId="70068CB2" w14:textId="469367D8" w:rsidR="003E021C" w:rsidRDefault="00980A3F" w:rsidP="00CE21A3">
      <w:pPr>
        <w:jc w:val="both"/>
        <w:rPr>
          <w:rFonts w:ascii="Arial" w:hAnsi="Arial" w:cs="Arial"/>
          <w:color w:val="C45911" w:themeColor="accent2" w:themeShade="BF"/>
          <w:sz w:val="24"/>
          <w:szCs w:val="24"/>
          <w:lang w:val="en-US"/>
        </w:rPr>
      </w:pPr>
      <w:r w:rsidRPr="009D5560"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t>C</w:t>
      </w:r>
      <w:r w:rsidR="00C23D05" w:rsidRPr="009D5560"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t>ream Tea Afternoon</w:t>
      </w:r>
    </w:p>
    <w:p w14:paraId="0BDCBBB8" w14:textId="1AEEB2BE" w:rsidR="00FB4A20" w:rsidRPr="00644EAA" w:rsidRDefault="00980A3F" w:rsidP="00FB4A20">
      <w:pPr>
        <w:jc w:val="both"/>
        <w:rPr>
          <w:rFonts w:ascii="Arial" w:hAnsi="Arial" w:cs="Arial"/>
          <w:color w:val="C45911" w:themeColor="accent2" w:themeShade="BF"/>
          <w:sz w:val="24"/>
          <w:szCs w:val="24"/>
          <w:lang w:val="en-US"/>
        </w:rPr>
      </w:pPr>
      <w:r w:rsidRPr="000A54D0">
        <w:rPr>
          <w:rFonts w:ascii="Arial" w:hAnsi="Arial" w:cs="Arial"/>
          <w:sz w:val="24"/>
          <w:szCs w:val="24"/>
          <w:lang w:val="en-US"/>
        </w:rPr>
        <w:t>The</w:t>
      </w:r>
      <w:r w:rsidR="006A50E4" w:rsidRPr="000A54D0">
        <w:rPr>
          <w:rFonts w:ascii="Arial" w:hAnsi="Arial" w:cs="Arial"/>
          <w:sz w:val="24"/>
          <w:szCs w:val="24"/>
          <w:lang w:val="en-US"/>
        </w:rPr>
        <w:t xml:space="preserve"> Friends of Crossroads are holding </w:t>
      </w:r>
      <w:r w:rsidR="00FF26E6">
        <w:rPr>
          <w:rFonts w:ascii="Arial" w:hAnsi="Arial" w:cs="Arial"/>
          <w:sz w:val="24"/>
          <w:szCs w:val="24"/>
          <w:lang w:val="en-US"/>
        </w:rPr>
        <w:t>the</w:t>
      </w:r>
      <w:r w:rsidR="002C5F24">
        <w:rPr>
          <w:rFonts w:ascii="Arial" w:hAnsi="Arial" w:cs="Arial"/>
          <w:sz w:val="24"/>
          <w:szCs w:val="24"/>
          <w:lang w:val="en-US"/>
        </w:rPr>
        <w:t xml:space="preserve"> </w:t>
      </w:r>
      <w:r w:rsidR="00FF26E6">
        <w:rPr>
          <w:rFonts w:ascii="Arial" w:hAnsi="Arial" w:cs="Arial"/>
          <w:sz w:val="24"/>
          <w:szCs w:val="24"/>
          <w:lang w:val="en-US"/>
        </w:rPr>
        <w:t>A</w:t>
      </w:r>
      <w:r w:rsidR="002C5F24">
        <w:rPr>
          <w:rFonts w:ascii="Arial" w:hAnsi="Arial" w:cs="Arial"/>
          <w:sz w:val="24"/>
          <w:szCs w:val="24"/>
          <w:lang w:val="en-US"/>
        </w:rPr>
        <w:t>nnual</w:t>
      </w:r>
      <w:r w:rsidR="006A50E4" w:rsidRPr="000A54D0">
        <w:rPr>
          <w:rFonts w:ascii="Arial" w:hAnsi="Arial" w:cs="Arial"/>
          <w:sz w:val="24"/>
          <w:szCs w:val="24"/>
          <w:lang w:val="en-US"/>
        </w:rPr>
        <w:t xml:space="preserve"> C</w:t>
      </w:r>
      <w:r w:rsidRPr="000A54D0">
        <w:rPr>
          <w:rFonts w:ascii="Arial" w:hAnsi="Arial" w:cs="Arial"/>
          <w:sz w:val="24"/>
          <w:szCs w:val="24"/>
          <w:lang w:val="en-US"/>
        </w:rPr>
        <w:t>ream</w:t>
      </w:r>
      <w:r w:rsidR="006A50E4" w:rsidRPr="000A54D0">
        <w:rPr>
          <w:rFonts w:ascii="Arial" w:hAnsi="Arial" w:cs="Arial"/>
          <w:sz w:val="24"/>
          <w:szCs w:val="24"/>
          <w:lang w:val="en-US"/>
        </w:rPr>
        <w:t xml:space="preserve"> </w:t>
      </w:r>
      <w:r w:rsidR="00F52541" w:rsidRPr="000A54D0">
        <w:rPr>
          <w:rFonts w:ascii="Arial" w:hAnsi="Arial" w:cs="Arial"/>
          <w:sz w:val="24"/>
          <w:szCs w:val="24"/>
          <w:lang w:val="en-US"/>
        </w:rPr>
        <w:t>Tea on</w:t>
      </w:r>
      <w:r w:rsidR="006A50E4" w:rsidRPr="000A54D0">
        <w:rPr>
          <w:rFonts w:ascii="Arial" w:hAnsi="Arial" w:cs="Arial"/>
          <w:sz w:val="24"/>
          <w:szCs w:val="24"/>
          <w:lang w:val="en-US"/>
        </w:rPr>
        <w:t xml:space="preserve"> </w:t>
      </w:r>
      <w:r w:rsidR="006A50E4" w:rsidRPr="0077660D">
        <w:rPr>
          <w:rFonts w:ascii="Arial" w:hAnsi="Arial" w:cs="Arial"/>
          <w:sz w:val="24"/>
          <w:szCs w:val="24"/>
          <w:lang w:val="en-US"/>
        </w:rPr>
        <w:t xml:space="preserve">Saturday </w:t>
      </w:r>
      <w:r w:rsidR="0077660D" w:rsidRPr="0077660D">
        <w:rPr>
          <w:rFonts w:ascii="Arial" w:hAnsi="Arial" w:cs="Arial"/>
          <w:sz w:val="24"/>
          <w:szCs w:val="24"/>
          <w:lang w:val="en-US"/>
        </w:rPr>
        <w:t>4</w:t>
      </w:r>
      <w:r w:rsidRPr="0077660D">
        <w:rPr>
          <w:rFonts w:ascii="Arial" w:hAnsi="Arial" w:cs="Arial"/>
          <w:sz w:val="24"/>
          <w:szCs w:val="24"/>
          <w:lang w:val="en-US"/>
        </w:rPr>
        <w:t>th</w:t>
      </w:r>
      <w:r w:rsidR="006A50E4" w:rsidRPr="0077660D">
        <w:rPr>
          <w:rFonts w:ascii="Arial" w:hAnsi="Arial" w:cs="Arial"/>
          <w:sz w:val="24"/>
          <w:szCs w:val="24"/>
          <w:lang w:val="en-US"/>
        </w:rPr>
        <w:t xml:space="preserve"> of November </w:t>
      </w:r>
      <w:r w:rsidR="006A50E4" w:rsidRPr="000A54D0">
        <w:rPr>
          <w:rFonts w:ascii="Arial" w:hAnsi="Arial" w:cs="Arial"/>
          <w:sz w:val="24"/>
          <w:szCs w:val="24"/>
          <w:lang w:val="en-US"/>
        </w:rPr>
        <w:t>from 2</w:t>
      </w:r>
      <w:r w:rsidR="008E010A">
        <w:rPr>
          <w:rFonts w:ascii="Arial" w:hAnsi="Arial" w:cs="Arial"/>
          <w:sz w:val="24"/>
          <w:szCs w:val="24"/>
          <w:lang w:val="en-US"/>
        </w:rPr>
        <w:t>-</w:t>
      </w:r>
      <w:r w:rsidR="006A50E4" w:rsidRPr="000A54D0">
        <w:rPr>
          <w:rFonts w:ascii="Arial" w:hAnsi="Arial" w:cs="Arial"/>
          <w:sz w:val="24"/>
          <w:szCs w:val="24"/>
          <w:lang w:val="en-US"/>
        </w:rPr>
        <w:t>4pm in the King Street Halls.</w:t>
      </w:r>
      <w:r w:rsidR="00934B23" w:rsidRPr="000A54D0">
        <w:rPr>
          <w:rFonts w:ascii="Arial" w:hAnsi="Arial" w:cs="Arial"/>
          <w:sz w:val="24"/>
          <w:szCs w:val="24"/>
          <w:lang w:val="en-US"/>
        </w:rPr>
        <w:t xml:space="preserve"> </w:t>
      </w:r>
      <w:r w:rsidR="008E010A">
        <w:rPr>
          <w:rFonts w:ascii="Arial" w:hAnsi="Arial" w:cs="Arial"/>
          <w:sz w:val="24"/>
          <w:szCs w:val="24"/>
          <w:lang w:val="en-US"/>
        </w:rPr>
        <w:t xml:space="preserve">The raffle will be drawn this day too. </w:t>
      </w:r>
      <w:r w:rsidR="00644EAA">
        <w:rPr>
          <w:rFonts w:ascii="Arial" w:hAnsi="Arial" w:cs="Arial"/>
          <w:sz w:val="24"/>
          <w:szCs w:val="24"/>
          <w:lang w:val="en-US"/>
        </w:rPr>
        <w:t>A</w:t>
      </w:r>
      <w:r w:rsidR="00FB4A20" w:rsidRPr="0034117D">
        <w:rPr>
          <w:rFonts w:ascii="Arial" w:hAnsi="Arial" w:cs="Arial"/>
          <w:sz w:val="24"/>
          <w:szCs w:val="24"/>
          <w:lang w:val="en-US"/>
        </w:rPr>
        <w:t>ny donations of raffle prizes, baking or bottles for our stall</w:t>
      </w:r>
      <w:r w:rsidR="00FB4A20">
        <w:rPr>
          <w:rFonts w:ascii="Arial" w:hAnsi="Arial" w:cs="Arial"/>
          <w:sz w:val="24"/>
          <w:szCs w:val="24"/>
          <w:lang w:val="en-US"/>
        </w:rPr>
        <w:t>s</w:t>
      </w:r>
      <w:r w:rsidR="00F52541">
        <w:rPr>
          <w:rFonts w:ascii="Arial" w:hAnsi="Arial" w:cs="Arial"/>
          <w:sz w:val="24"/>
          <w:szCs w:val="24"/>
          <w:lang w:val="en-US"/>
        </w:rPr>
        <w:t xml:space="preserve"> on the day</w:t>
      </w:r>
      <w:r w:rsidR="00FB4A20" w:rsidRPr="0034117D">
        <w:rPr>
          <w:rFonts w:ascii="Arial" w:hAnsi="Arial" w:cs="Arial"/>
          <w:sz w:val="24"/>
          <w:szCs w:val="24"/>
          <w:lang w:val="en-US"/>
        </w:rPr>
        <w:t xml:space="preserve"> would be very welcome. If you are interested in joining the Friends of Crossroads to help them with their fundraising, please let the Office know. </w:t>
      </w:r>
    </w:p>
    <w:p w14:paraId="0525F1B5" w14:textId="644ACC13" w:rsidR="003E021C" w:rsidRDefault="008203B8" w:rsidP="008203B8">
      <w:pPr>
        <w:ind w:left="2160"/>
        <w:jc w:val="both"/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t xml:space="preserve">                 </w:t>
      </w:r>
      <w:r w:rsidR="00934B23" w:rsidRPr="009D5560"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t>C</w:t>
      </w:r>
      <w:r w:rsidR="00C23D05" w:rsidRPr="009D5560"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t>hristmas Cards</w:t>
      </w:r>
    </w:p>
    <w:p w14:paraId="3AC62B1A" w14:textId="303A04B8" w:rsidR="0034117D" w:rsidRDefault="00934B23" w:rsidP="00CE21A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A54D0">
        <w:rPr>
          <w:rFonts w:ascii="Arial" w:hAnsi="Arial" w:cs="Arial"/>
          <w:sz w:val="24"/>
          <w:szCs w:val="24"/>
          <w:lang w:val="en-US"/>
        </w:rPr>
        <w:t>We</w:t>
      </w:r>
      <w:r w:rsidR="002C7E3E">
        <w:rPr>
          <w:rFonts w:ascii="Arial" w:hAnsi="Arial" w:cs="Arial"/>
          <w:sz w:val="24"/>
          <w:szCs w:val="24"/>
          <w:lang w:val="en-US"/>
        </w:rPr>
        <w:t xml:space="preserve"> now</w:t>
      </w:r>
      <w:r w:rsidRPr="000A54D0">
        <w:rPr>
          <w:rFonts w:ascii="Arial" w:hAnsi="Arial" w:cs="Arial"/>
          <w:sz w:val="24"/>
          <w:szCs w:val="24"/>
          <w:lang w:val="en-US"/>
        </w:rPr>
        <w:t xml:space="preserve"> have Christmas Cards on sale in the office</w:t>
      </w:r>
      <w:r w:rsidR="002E58F1" w:rsidRPr="000A54D0">
        <w:rPr>
          <w:rFonts w:ascii="Arial" w:hAnsi="Arial" w:cs="Arial"/>
          <w:sz w:val="24"/>
          <w:szCs w:val="24"/>
          <w:lang w:val="en-US"/>
        </w:rPr>
        <w:t xml:space="preserve"> and </w:t>
      </w:r>
      <w:r w:rsidR="000651A4">
        <w:rPr>
          <w:rFonts w:ascii="Arial" w:hAnsi="Arial" w:cs="Arial"/>
          <w:sz w:val="24"/>
          <w:szCs w:val="24"/>
          <w:lang w:val="en-US"/>
        </w:rPr>
        <w:t>they will also be</w:t>
      </w:r>
      <w:r w:rsidR="002C7E3E">
        <w:rPr>
          <w:rFonts w:ascii="Arial" w:hAnsi="Arial" w:cs="Arial"/>
          <w:sz w:val="24"/>
          <w:szCs w:val="24"/>
          <w:lang w:val="en-US"/>
        </w:rPr>
        <w:t xml:space="preserve"> on sale at </w:t>
      </w:r>
      <w:r w:rsidR="000651A4">
        <w:rPr>
          <w:rFonts w:ascii="Arial" w:hAnsi="Arial" w:cs="Arial"/>
          <w:sz w:val="24"/>
          <w:szCs w:val="24"/>
          <w:lang w:val="en-US"/>
        </w:rPr>
        <w:t xml:space="preserve">the Tea afternoon. </w:t>
      </w:r>
      <w:r w:rsidR="005959EF">
        <w:rPr>
          <w:rFonts w:ascii="Arial" w:hAnsi="Arial" w:cs="Arial"/>
          <w:sz w:val="24"/>
          <w:szCs w:val="24"/>
          <w:lang w:val="en-US"/>
        </w:rPr>
        <w:t>As always</w:t>
      </w:r>
      <w:r w:rsidR="008203B8">
        <w:rPr>
          <w:rFonts w:ascii="Arial" w:hAnsi="Arial" w:cs="Arial"/>
          <w:sz w:val="24"/>
          <w:szCs w:val="24"/>
          <w:lang w:val="en-US"/>
        </w:rPr>
        <w:t>,</w:t>
      </w:r>
      <w:r w:rsidR="005959EF">
        <w:rPr>
          <w:rFonts w:ascii="Arial" w:hAnsi="Arial" w:cs="Arial"/>
          <w:sz w:val="24"/>
          <w:szCs w:val="24"/>
          <w:lang w:val="en-US"/>
        </w:rPr>
        <w:t xml:space="preserve"> there is a lovely selection to choose from</w:t>
      </w:r>
      <w:r w:rsidR="005959EF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73A3506B" wp14:editId="65E1905B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73580" cy="2790825"/>
            <wp:effectExtent l="0" t="0" r="7620" b="9525"/>
            <wp:wrapSquare wrapText="bothSides"/>
            <wp:docPr id="16066180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618015" name="Picture 16066180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609">
        <w:rPr>
          <w:rFonts w:ascii="Arial" w:hAnsi="Arial" w:cs="Arial"/>
          <w:sz w:val="24"/>
          <w:szCs w:val="24"/>
          <w:lang w:val="en-US"/>
        </w:rPr>
        <w:t>. Larger cards are £4.00 per pack and smaller packs are £3.00.</w:t>
      </w:r>
    </w:p>
    <w:p w14:paraId="7A3B5EB1" w14:textId="77777777" w:rsidR="008203B8" w:rsidRDefault="00E63E6E" w:rsidP="00CE21A3">
      <w:pPr>
        <w:jc w:val="both"/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</w:pPr>
      <w:r w:rsidRPr="009D5560"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t>C</w:t>
      </w:r>
      <w:r w:rsidR="00C23D05" w:rsidRPr="009D5560"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t>arers Support Group</w:t>
      </w:r>
    </w:p>
    <w:p w14:paraId="4F1D21F7" w14:textId="11000A1B" w:rsidR="00E63E6E" w:rsidRDefault="00E63E6E" w:rsidP="00CE21A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takes place on</w:t>
      </w:r>
      <w:r w:rsidR="0035695B">
        <w:rPr>
          <w:rFonts w:ascii="Arial" w:hAnsi="Arial" w:cs="Arial"/>
          <w:sz w:val="24"/>
          <w:szCs w:val="24"/>
          <w:lang w:val="en-US"/>
        </w:rPr>
        <w:t xml:space="preserve"> the</w:t>
      </w:r>
      <w:r w:rsidRPr="000A54D0">
        <w:rPr>
          <w:rFonts w:ascii="Arial" w:hAnsi="Arial" w:cs="Arial"/>
          <w:sz w:val="24"/>
          <w:szCs w:val="24"/>
          <w:lang w:val="en-US"/>
        </w:rPr>
        <w:t xml:space="preserve"> second Wednesday of</w:t>
      </w:r>
      <w:r w:rsidR="0035695B">
        <w:rPr>
          <w:rFonts w:ascii="Arial" w:hAnsi="Arial" w:cs="Arial"/>
          <w:sz w:val="24"/>
          <w:szCs w:val="24"/>
          <w:lang w:val="en-US"/>
        </w:rPr>
        <w:t xml:space="preserve"> eac</w:t>
      </w:r>
      <w:r w:rsidR="00090977">
        <w:rPr>
          <w:rFonts w:ascii="Arial" w:hAnsi="Arial" w:cs="Arial"/>
          <w:sz w:val="24"/>
          <w:szCs w:val="24"/>
          <w:lang w:val="en-US"/>
        </w:rPr>
        <w:t>h</w:t>
      </w:r>
      <w:r w:rsidRPr="000A54D0">
        <w:rPr>
          <w:rFonts w:ascii="Arial" w:hAnsi="Arial" w:cs="Arial"/>
          <w:sz w:val="24"/>
          <w:szCs w:val="24"/>
          <w:lang w:val="en-US"/>
        </w:rPr>
        <w:t xml:space="preserve"> month from 12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0A54D0">
        <w:rPr>
          <w:rFonts w:ascii="Arial" w:hAnsi="Arial" w:cs="Arial"/>
          <w:sz w:val="24"/>
          <w:szCs w:val="24"/>
          <w:lang w:val="en-US"/>
        </w:rPr>
        <w:t>2pm.</w:t>
      </w:r>
      <w:r w:rsidR="00090977">
        <w:rPr>
          <w:rFonts w:ascii="Arial" w:hAnsi="Arial" w:cs="Arial"/>
          <w:sz w:val="24"/>
          <w:szCs w:val="24"/>
          <w:lang w:val="en-US"/>
        </w:rPr>
        <w:t xml:space="preserve"> Keep an eye on our Facebook page or listen to Radio Orkney for </w:t>
      </w:r>
      <w:r w:rsidR="000B048C">
        <w:rPr>
          <w:rFonts w:ascii="Arial" w:hAnsi="Arial" w:cs="Arial"/>
          <w:sz w:val="24"/>
          <w:szCs w:val="24"/>
          <w:lang w:val="en-US"/>
        </w:rPr>
        <w:t>updates</w:t>
      </w:r>
      <w:r w:rsidR="008203B8" w:rsidRPr="000A54D0">
        <w:rPr>
          <w:rFonts w:ascii="Arial" w:hAnsi="Arial" w:cs="Arial"/>
          <w:sz w:val="24"/>
          <w:szCs w:val="24"/>
          <w:lang w:val="en-US"/>
        </w:rPr>
        <w:t>. Bring</w:t>
      </w:r>
      <w:r w:rsidRPr="000A54D0">
        <w:rPr>
          <w:rFonts w:ascii="Arial" w:hAnsi="Arial" w:cs="Arial"/>
          <w:sz w:val="24"/>
          <w:szCs w:val="24"/>
          <w:lang w:val="en-US"/>
        </w:rPr>
        <w:t xml:space="preserve"> a sandwich and we will provide tea</w:t>
      </w:r>
      <w:r w:rsidR="000E581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0E5812">
        <w:rPr>
          <w:rFonts w:ascii="Arial" w:hAnsi="Arial" w:cs="Arial"/>
          <w:sz w:val="24"/>
          <w:szCs w:val="24"/>
          <w:lang w:val="en-US"/>
        </w:rPr>
        <w:t>cake</w:t>
      </w:r>
      <w:proofErr w:type="gramEnd"/>
      <w:r w:rsidR="000E5812">
        <w:rPr>
          <w:rFonts w:ascii="Arial" w:hAnsi="Arial" w:cs="Arial"/>
          <w:sz w:val="24"/>
          <w:szCs w:val="24"/>
          <w:lang w:val="en-US"/>
        </w:rPr>
        <w:t xml:space="preserve"> and a</w:t>
      </w:r>
      <w:r w:rsidRPr="000A54D0">
        <w:rPr>
          <w:rFonts w:ascii="Arial" w:hAnsi="Arial" w:cs="Arial"/>
          <w:sz w:val="24"/>
          <w:szCs w:val="24"/>
          <w:lang w:val="en-US"/>
        </w:rPr>
        <w:t xml:space="preserve"> biscuit</w:t>
      </w:r>
      <w:r w:rsidR="000E5812">
        <w:rPr>
          <w:rFonts w:ascii="Arial" w:hAnsi="Arial" w:cs="Arial"/>
          <w:sz w:val="24"/>
          <w:szCs w:val="24"/>
          <w:lang w:val="en-US"/>
        </w:rPr>
        <w:t xml:space="preserve"> or three! </w:t>
      </w:r>
      <w:r w:rsidRPr="000A54D0">
        <w:rPr>
          <w:rFonts w:ascii="Arial" w:hAnsi="Arial" w:cs="Arial"/>
          <w:sz w:val="24"/>
          <w:szCs w:val="24"/>
          <w:lang w:val="en-US"/>
        </w:rPr>
        <w:t>The group is a chance to meet with other Carers</w:t>
      </w:r>
      <w:r w:rsidR="008D428D">
        <w:rPr>
          <w:rFonts w:ascii="Arial" w:hAnsi="Arial" w:cs="Arial"/>
          <w:sz w:val="24"/>
          <w:szCs w:val="24"/>
          <w:lang w:val="en-US"/>
        </w:rPr>
        <w:t xml:space="preserve"> </w:t>
      </w:r>
      <w:r w:rsidRPr="000A54D0">
        <w:rPr>
          <w:rFonts w:ascii="Arial" w:hAnsi="Arial" w:cs="Arial"/>
          <w:sz w:val="24"/>
          <w:szCs w:val="24"/>
          <w:lang w:val="en-US"/>
        </w:rPr>
        <w:t>have a chat</w:t>
      </w:r>
      <w:r w:rsidR="002B6233">
        <w:rPr>
          <w:rFonts w:ascii="Arial" w:hAnsi="Arial" w:cs="Arial"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0A54D0">
        <w:rPr>
          <w:rFonts w:ascii="Arial" w:hAnsi="Arial" w:cs="Arial"/>
          <w:sz w:val="24"/>
          <w:szCs w:val="24"/>
          <w:lang w:val="en-US"/>
        </w:rPr>
        <w:t>share information and ideas.</w:t>
      </w:r>
      <w:r w:rsidR="000E5812">
        <w:rPr>
          <w:rFonts w:ascii="Arial" w:hAnsi="Arial" w:cs="Arial"/>
          <w:sz w:val="24"/>
          <w:szCs w:val="24"/>
          <w:lang w:val="en-US"/>
        </w:rPr>
        <w:t xml:space="preserve"> Stay for </w:t>
      </w:r>
      <w:r w:rsidR="00105A43">
        <w:rPr>
          <w:rFonts w:ascii="Arial" w:hAnsi="Arial" w:cs="Arial"/>
          <w:sz w:val="24"/>
          <w:szCs w:val="24"/>
          <w:lang w:val="en-US"/>
        </w:rPr>
        <w:t>the full 2 hours or pop in as you wish.</w:t>
      </w:r>
      <w:r>
        <w:rPr>
          <w:rFonts w:ascii="Arial" w:hAnsi="Arial" w:cs="Arial"/>
          <w:sz w:val="24"/>
          <w:szCs w:val="24"/>
          <w:lang w:val="en-US"/>
        </w:rPr>
        <w:t xml:space="preserve"> If you are interested in attending this group or if there is any</w:t>
      </w:r>
      <w:r w:rsidR="007A4CAB">
        <w:rPr>
          <w:rFonts w:ascii="Arial" w:hAnsi="Arial" w:cs="Arial"/>
          <w:sz w:val="24"/>
          <w:szCs w:val="24"/>
          <w:lang w:val="en-US"/>
        </w:rPr>
        <w:t>thing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2B6233">
        <w:rPr>
          <w:rFonts w:ascii="Arial" w:hAnsi="Arial" w:cs="Arial"/>
          <w:sz w:val="24"/>
          <w:szCs w:val="24"/>
          <w:lang w:val="en-US"/>
        </w:rPr>
        <w:t>specific</w:t>
      </w:r>
      <w:proofErr w:type="gramEnd"/>
      <w:r w:rsidR="002B623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you’d like to see happening, please do get in touch.</w:t>
      </w:r>
    </w:p>
    <w:bookmarkEnd w:id="0"/>
    <w:p w14:paraId="365B30A6" w14:textId="77777777" w:rsidR="008D428D" w:rsidRDefault="008D428D" w:rsidP="00C138E0">
      <w:pPr>
        <w:jc w:val="both"/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</w:pPr>
    </w:p>
    <w:p w14:paraId="63C7E8D7" w14:textId="61BEB082" w:rsidR="008D428D" w:rsidRDefault="00D37C0A" w:rsidP="00C138E0">
      <w:pPr>
        <w:jc w:val="both"/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</w:pPr>
      <w:r w:rsidRPr="009F1781"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lastRenderedPageBreak/>
        <w:t>T</w:t>
      </w:r>
      <w:r w:rsidR="00C23D05" w:rsidRPr="009F1781">
        <w:rPr>
          <w:rFonts w:ascii="Arial" w:hAnsi="Arial" w:cs="Arial"/>
          <w:b/>
          <w:color w:val="C45911" w:themeColor="accent2" w:themeShade="BF"/>
          <w:sz w:val="24"/>
          <w:szCs w:val="24"/>
          <w:lang w:val="en-US"/>
        </w:rPr>
        <w:t>ime to Live Fund</w:t>
      </w:r>
    </w:p>
    <w:p w14:paraId="203AD480" w14:textId="563B9FAA" w:rsidR="00D37C0A" w:rsidRDefault="00D37C0A" w:rsidP="00C138E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A54D0">
        <w:rPr>
          <w:rFonts w:ascii="Arial" w:hAnsi="Arial" w:cs="Arial"/>
          <w:sz w:val="24"/>
          <w:szCs w:val="24"/>
          <w:lang w:val="en-US"/>
        </w:rPr>
        <w:t>This fund is</w:t>
      </w:r>
      <w:r w:rsidR="008E010A">
        <w:rPr>
          <w:rFonts w:ascii="Arial" w:hAnsi="Arial" w:cs="Arial"/>
          <w:sz w:val="24"/>
          <w:szCs w:val="24"/>
          <w:lang w:val="en-US"/>
        </w:rPr>
        <w:t xml:space="preserve"> for all Carers</w:t>
      </w:r>
      <w:r w:rsidR="000651A4">
        <w:rPr>
          <w:rFonts w:ascii="Arial" w:hAnsi="Arial" w:cs="Arial"/>
          <w:sz w:val="24"/>
          <w:szCs w:val="24"/>
          <w:lang w:val="en-US"/>
        </w:rPr>
        <w:t xml:space="preserve"> to help you have a short break</w:t>
      </w:r>
      <w:r w:rsidR="008E010A">
        <w:rPr>
          <w:rFonts w:ascii="Arial" w:hAnsi="Arial" w:cs="Arial"/>
          <w:sz w:val="24"/>
          <w:szCs w:val="24"/>
          <w:lang w:val="en-US"/>
        </w:rPr>
        <w:t>. This</w:t>
      </w:r>
      <w:r w:rsidR="000651A4">
        <w:rPr>
          <w:rFonts w:ascii="Arial" w:hAnsi="Arial" w:cs="Arial"/>
          <w:sz w:val="24"/>
          <w:szCs w:val="24"/>
          <w:lang w:val="en-US"/>
        </w:rPr>
        <w:t xml:space="preserve"> is flexible </w:t>
      </w:r>
      <w:r w:rsidR="005623C5">
        <w:rPr>
          <w:rFonts w:ascii="Arial" w:hAnsi="Arial" w:cs="Arial"/>
          <w:sz w:val="24"/>
          <w:szCs w:val="24"/>
          <w:lang w:val="en-US"/>
        </w:rPr>
        <w:t xml:space="preserve">because </w:t>
      </w:r>
      <w:r w:rsidRPr="000A54D0">
        <w:rPr>
          <w:rFonts w:ascii="Arial" w:hAnsi="Arial" w:cs="Arial"/>
          <w:sz w:val="24"/>
          <w:szCs w:val="24"/>
          <w:lang w:val="en-US"/>
        </w:rPr>
        <w:t>you can purchase anything that gives you a break such as a craft magazine subscription, music lessons, gym membership, garden bench, the list is endless.</w:t>
      </w:r>
      <w:r w:rsidR="000651A4">
        <w:rPr>
          <w:rFonts w:ascii="Arial" w:hAnsi="Arial" w:cs="Arial"/>
          <w:sz w:val="24"/>
          <w:szCs w:val="24"/>
          <w:lang w:val="en-US"/>
        </w:rPr>
        <w:t xml:space="preserve"> It doesn’t mean you need to jet off somewhere, although I’m sure the thought of that may appeal to us all!</w:t>
      </w:r>
      <w:r w:rsidR="005623C5" w:rsidRPr="005623C5">
        <w:rPr>
          <w:rFonts w:ascii="Arial" w:hAnsi="Arial" w:cs="Arial"/>
          <w:sz w:val="24"/>
          <w:szCs w:val="24"/>
          <w:lang w:val="en-US"/>
        </w:rPr>
        <w:t xml:space="preserve"> </w:t>
      </w:r>
      <w:r w:rsidR="005623C5">
        <w:rPr>
          <w:rFonts w:ascii="Arial" w:hAnsi="Arial" w:cs="Arial"/>
          <w:sz w:val="24"/>
          <w:szCs w:val="24"/>
          <w:lang w:val="en-US"/>
        </w:rPr>
        <w:t xml:space="preserve"> </w:t>
      </w:r>
      <w:r w:rsidR="005623C5" w:rsidRPr="000A54D0">
        <w:rPr>
          <w:rFonts w:ascii="Arial" w:hAnsi="Arial" w:cs="Arial"/>
          <w:sz w:val="24"/>
          <w:szCs w:val="24"/>
          <w:lang w:val="en-US"/>
        </w:rPr>
        <w:t>Please get in touch if you would like an application form for this fund.</w:t>
      </w:r>
    </w:p>
    <w:p w14:paraId="26555E8A" w14:textId="27A41C2B" w:rsidR="007A3F9C" w:rsidRPr="009F1781" w:rsidRDefault="00870893" w:rsidP="003D332E">
      <w:pPr>
        <w:pStyle w:val="PlainText"/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</w:pPr>
      <w:r w:rsidRPr="009F1781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 xml:space="preserve">NHS Orkney- </w:t>
      </w:r>
      <w:r w:rsidR="003D332E" w:rsidRPr="009F1781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 xml:space="preserve">Annual Review of Patient Experiences </w:t>
      </w:r>
    </w:p>
    <w:p w14:paraId="62A79CDD" w14:textId="77777777" w:rsidR="007A3F9C" w:rsidRDefault="007A3F9C" w:rsidP="007A3F9C">
      <w:pPr>
        <w:pStyle w:val="contentpasted0"/>
        <w:rPr>
          <w:rFonts w:ascii="Arial" w:hAnsi="Arial" w:cs="Arial"/>
          <w:color w:val="242424"/>
          <w:sz w:val="24"/>
          <w:szCs w:val="24"/>
        </w:rPr>
      </w:pPr>
    </w:p>
    <w:p w14:paraId="6B43B431" w14:textId="205EB019" w:rsidR="007A3F9C" w:rsidRPr="00E13206" w:rsidRDefault="00054B06" w:rsidP="007A3F9C">
      <w:pPr>
        <w:pStyle w:val="contentpasted0"/>
        <w:rPr>
          <w:rFonts w:ascii="Arial" w:hAnsi="Arial" w:cs="Arial"/>
          <w:color w:val="242424"/>
          <w:sz w:val="24"/>
          <w:szCs w:val="24"/>
        </w:rPr>
      </w:pPr>
      <w:r w:rsidRPr="00E13206">
        <w:rPr>
          <w:rFonts w:ascii="Arial" w:hAnsi="Arial" w:cs="Arial"/>
          <w:color w:val="242424"/>
          <w:sz w:val="24"/>
          <w:szCs w:val="24"/>
        </w:rPr>
        <w:t>Crossroads</w:t>
      </w:r>
      <w:r w:rsidR="003D332E" w:rsidRPr="00E13206">
        <w:rPr>
          <w:rFonts w:ascii="Arial" w:hAnsi="Arial" w:cs="Arial"/>
          <w:color w:val="242424"/>
          <w:sz w:val="24"/>
          <w:szCs w:val="24"/>
        </w:rPr>
        <w:t xml:space="preserve"> have been asked if we can</w:t>
      </w:r>
      <w:r w:rsidR="00870893" w:rsidRPr="00E13206">
        <w:rPr>
          <w:rFonts w:ascii="Arial" w:hAnsi="Arial" w:cs="Arial"/>
          <w:color w:val="242424"/>
          <w:sz w:val="24"/>
          <w:szCs w:val="24"/>
        </w:rPr>
        <w:t xml:space="preserve"> help </w:t>
      </w:r>
      <w:r w:rsidR="003D332E" w:rsidRPr="00E13206">
        <w:rPr>
          <w:rFonts w:ascii="Arial" w:hAnsi="Arial" w:cs="Arial"/>
          <w:color w:val="242424"/>
          <w:sz w:val="24"/>
          <w:szCs w:val="24"/>
        </w:rPr>
        <w:t>identify</w:t>
      </w:r>
      <w:r w:rsidR="00870893" w:rsidRPr="00E13206">
        <w:rPr>
          <w:rFonts w:ascii="Arial" w:hAnsi="Arial" w:cs="Arial"/>
          <w:color w:val="242424"/>
          <w:sz w:val="24"/>
          <w:szCs w:val="24"/>
        </w:rPr>
        <w:t xml:space="preserve"> people with recent (within the last 12 months) experience of NHS treatment in Orkney. </w:t>
      </w:r>
      <w:r w:rsidR="003D332E" w:rsidRPr="00E13206">
        <w:rPr>
          <w:rFonts w:ascii="Arial" w:hAnsi="Arial" w:cs="Arial"/>
          <w:color w:val="242424"/>
          <w:sz w:val="24"/>
          <w:szCs w:val="24"/>
        </w:rPr>
        <w:t xml:space="preserve">They are </w:t>
      </w:r>
      <w:r w:rsidR="009E33C3">
        <w:rPr>
          <w:rFonts w:ascii="Arial" w:hAnsi="Arial" w:cs="Arial"/>
          <w:color w:val="242424"/>
          <w:sz w:val="24"/>
          <w:szCs w:val="24"/>
        </w:rPr>
        <w:t>asking</w:t>
      </w:r>
      <w:r w:rsidR="003D332E" w:rsidRPr="00E13206">
        <w:rPr>
          <w:rFonts w:ascii="Arial" w:hAnsi="Arial" w:cs="Arial"/>
          <w:color w:val="242424"/>
          <w:sz w:val="24"/>
          <w:szCs w:val="24"/>
        </w:rPr>
        <w:t xml:space="preserve"> for individuals </w:t>
      </w:r>
      <w:r w:rsidR="00687891" w:rsidRPr="00E13206">
        <w:rPr>
          <w:rFonts w:ascii="Arial" w:hAnsi="Arial" w:cs="Arial"/>
          <w:color w:val="242424"/>
          <w:sz w:val="24"/>
          <w:szCs w:val="24"/>
        </w:rPr>
        <w:t xml:space="preserve">to </w:t>
      </w:r>
      <w:r w:rsidR="007A3F9C" w:rsidRPr="00E13206">
        <w:rPr>
          <w:rFonts w:ascii="Arial" w:hAnsi="Arial" w:cs="Arial"/>
          <w:color w:val="242424"/>
          <w:sz w:val="24"/>
          <w:szCs w:val="24"/>
        </w:rPr>
        <w:t>participate</w:t>
      </w:r>
      <w:r w:rsidR="00687891" w:rsidRPr="00E13206">
        <w:rPr>
          <w:rFonts w:ascii="Arial" w:hAnsi="Arial" w:cs="Arial"/>
          <w:color w:val="242424"/>
          <w:sz w:val="24"/>
          <w:szCs w:val="24"/>
        </w:rPr>
        <w:t xml:space="preserve"> </w:t>
      </w:r>
      <w:r w:rsidR="00870893" w:rsidRPr="00E13206">
        <w:rPr>
          <w:rFonts w:ascii="Arial" w:hAnsi="Arial" w:cs="Arial"/>
          <w:color w:val="242424"/>
          <w:sz w:val="24"/>
          <w:szCs w:val="24"/>
        </w:rPr>
        <w:t>in the patient group if they were willin</w:t>
      </w:r>
      <w:r w:rsidR="002E2A43" w:rsidRPr="00E13206">
        <w:rPr>
          <w:rFonts w:ascii="Arial" w:hAnsi="Arial" w:cs="Arial"/>
          <w:color w:val="242424"/>
          <w:sz w:val="24"/>
          <w:szCs w:val="24"/>
        </w:rPr>
        <w:t>g</w:t>
      </w:r>
      <w:r w:rsidR="001107C1" w:rsidRPr="00E13206">
        <w:rPr>
          <w:rFonts w:ascii="Arial" w:hAnsi="Arial" w:cs="Arial"/>
          <w:color w:val="242424"/>
          <w:sz w:val="24"/>
          <w:szCs w:val="24"/>
        </w:rPr>
        <w:t xml:space="preserve"> and</w:t>
      </w:r>
      <w:r w:rsidR="00870893" w:rsidRPr="00E13206">
        <w:rPr>
          <w:rFonts w:ascii="Arial" w:hAnsi="Arial" w:cs="Arial"/>
          <w:color w:val="242424"/>
          <w:sz w:val="24"/>
          <w:szCs w:val="24"/>
        </w:rPr>
        <w:t xml:space="preserve"> happy to provide feedback at a session </w:t>
      </w:r>
      <w:r w:rsidR="007A3F9C" w:rsidRPr="00E13206">
        <w:rPr>
          <w:rFonts w:ascii="Arial" w:hAnsi="Arial" w:cs="Arial"/>
          <w:color w:val="242424"/>
          <w:sz w:val="24"/>
          <w:szCs w:val="24"/>
        </w:rPr>
        <w:t>towards the end of September</w:t>
      </w:r>
      <w:r w:rsidR="00870893" w:rsidRPr="00E13206">
        <w:rPr>
          <w:rFonts w:ascii="Arial" w:hAnsi="Arial" w:cs="Arial"/>
          <w:color w:val="242424"/>
          <w:sz w:val="24"/>
          <w:szCs w:val="24"/>
        </w:rPr>
        <w:t xml:space="preserve">. </w:t>
      </w:r>
      <w:r w:rsidR="007A3F9C" w:rsidRPr="00E13206">
        <w:rPr>
          <w:rFonts w:ascii="Arial" w:hAnsi="Arial" w:cs="Arial"/>
          <w:color w:val="242424"/>
          <w:sz w:val="24"/>
          <w:szCs w:val="24"/>
        </w:rPr>
        <w:t>A</w:t>
      </w:r>
      <w:r w:rsidR="007A3F9C" w:rsidRPr="00E13206">
        <w:rPr>
          <w:rFonts w:ascii="Arial" w:hAnsi="Arial" w:cs="Arial"/>
          <w:color w:val="242424"/>
          <w:sz w:val="24"/>
          <w:szCs w:val="24"/>
        </w:rPr>
        <w:t>ll reasonable expenses incurred will be reimbursed by NHS Orkney</w:t>
      </w:r>
      <w:r w:rsidR="009E33C3">
        <w:rPr>
          <w:rFonts w:ascii="Arial" w:hAnsi="Arial" w:cs="Arial"/>
          <w:color w:val="242424"/>
          <w:sz w:val="24"/>
          <w:szCs w:val="24"/>
        </w:rPr>
        <w:t xml:space="preserve"> (NHSO)</w:t>
      </w:r>
      <w:r w:rsidR="007A3F9C" w:rsidRPr="00E13206">
        <w:rPr>
          <w:rFonts w:ascii="Arial" w:hAnsi="Arial" w:cs="Arial"/>
          <w:color w:val="242424"/>
          <w:sz w:val="24"/>
          <w:szCs w:val="24"/>
        </w:rPr>
        <w:t xml:space="preserve"> to ensure that the group is as inclusive as possible. </w:t>
      </w:r>
    </w:p>
    <w:p w14:paraId="2BD91946" w14:textId="1F64A155" w:rsidR="00870893" w:rsidRPr="00E13206" w:rsidRDefault="00870893" w:rsidP="00687891">
      <w:pPr>
        <w:pStyle w:val="PlainTex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92376BE" w14:textId="35458C04" w:rsidR="00870893" w:rsidRPr="00E13206" w:rsidRDefault="00870893" w:rsidP="00D81327">
      <w:pPr>
        <w:pStyle w:val="contentpasted0"/>
        <w:rPr>
          <w:rFonts w:ascii="Arial" w:hAnsi="Arial" w:cs="Arial"/>
          <w:color w:val="242424"/>
          <w:sz w:val="24"/>
          <w:szCs w:val="24"/>
        </w:rPr>
      </w:pPr>
      <w:r w:rsidRPr="00E13206">
        <w:rPr>
          <w:rFonts w:ascii="Arial" w:hAnsi="Arial" w:cs="Arial"/>
          <w:color w:val="242424"/>
          <w:sz w:val="24"/>
          <w:szCs w:val="24"/>
        </w:rPr>
        <w:t>Laura Skaife-Knight</w:t>
      </w:r>
      <w:r w:rsidR="00895A09" w:rsidRPr="00E13206">
        <w:rPr>
          <w:rFonts w:ascii="Arial" w:hAnsi="Arial" w:cs="Arial"/>
          <w:color w:val="242424"/>
          <w:sz w:val="24"/>
          <w:szCs w:val="24"/>
        </w:rPr>
        <w:t xml:space="preserve">, </w:t>
      </w:r>
      <w:r w:rsidR="00F8330F" w:rsidRPr="00E13206">
        <w:rPr>
          <w:rFonts w:ascii="Arial" w:hAnsi="Arial" w:cs="Arial"/>
          <w:color w:val="242424"/>
          <w:sz w:val="24"/>
          <w:szCs w:val="24"/>
        </w:rPr>
        <w:t>Chief</w:t>
      </w:r>
      <w:r w:rsidR="00895A09" w:rsidRPr="00E13206">
        <w:rPr>
          <w:rFonts w:ascii="Arial" w:hAnsi="Arial" w:cs="Arial"/>
          <w:color w:val="242424"/>
          <w:sz w:val="24"/>
          <w:szCs w:val="24"/>
        </w:rPr>
        <w:t xml:space="preserve"> Executive</w:t>
      </w:r>
      <w:r w:rsidR="00F8330F" w:rsidRPr="00E13206">
        <w:rPr>
          <w:rFonts w:ascii="Arial" w:hAnsi="Arial" w:cs="Arial"/>
          <w:color w:val="242424"/>
          <w:sz w:val="24"/>
          <w:szCs w:val="24"/>
        </w:rPr>
        <w:t xml:space="preserve"> of NHSO,</w:t>
      </w:r>
      <w:r w:rsidRPr="00E13206">
        <w:rPr>
          <w:rFonts w:ascii="Arial" w:hAnsi="Arial" w:cs="Arial"/>
          <w:color w:val="242424"/>
          <w:sz w:val="24"/>
          <w:szCs w:val="24"/>
        </w:rPr>
        <w:t xml:space="preserve"> is keen that </w:t>
      </w:r>
      <w:r w:rsidR="002E2A43" w:rsidRPr="00E13206">
        <w:rPr>
          <w:rFonts w:ascii="Arial" w:hAnsi="Arial" w:cs="Arial"/>
          <w:color w:val="242424"/>
          <w:sz w:val="24"/>
          <w:szCs w:val="24"/>
        </w:rPr>
        <w:t>they</w:t>
      </w:r>
      <w:r w:rsidRPr="00E13206">
        <w:rPr>
          <w:rFonts w:ascii="Arial" w:hAnsi="Arial" w:cs="Arial"/>
          <w:color w:val="242424"/>
          <w:sz w:val="24"/>
          <w:szCs w:val="24"/>
        </w:rPr>
        <w:t xml:space="preserve"> have meaningful participation from patients from a range of backgrounds / experiences – positive and negative. </w:t>
      </w:r>
    </w:p>
    <w:p w14:paraId="308F0362" w14:textId="58FC6BE2" w:rsidR="00870893" w:rsidRPr="00E13206" w:rsidRDefault="00870893" w:rsidP="00870893">
      <w:pPr>
        <w:pStyle w:val="contentpasted0"/>
        <w:rPr>
          <w:rFonts w:ascii="Arial" w:hAnsi="Arial" w:cs="Arial"/>
          <w:color w:val="242424"/>
          <w:sz w:val="24"/>
          <w:szCs w:val="24"/>
        </w:rPr>
      </w:pPr>
      <w:r w:rsidRPr="00E13206">
        <w:rPr>
          <w:rFonts w:ascii="Arial" w:hAnsi="Arial" w:cs="Arial"/>
          <w:color w:val="242424"/>
          <w:sz w:val="24"/>
          <w:szCs w:val="24"/>
        </w:rPr>
        <w:t xml:space="preserve">Please note </w:t>
      </w:r>
      <w:r w:rsidR="007F6F98" w:rsidRPr="00E13206">
        <w:rPr>
          <w:rFonts w:ascii="Arial" w:hAnsi="Arial" w:cs="Arial"/>
          <w:color w:val="242424"/>
          <w:sz w:val="24"/>
          <w:szCs w:val="24"/>
        </w:rPr>
        <w:t>that</w:t>
      </w:r>
      <w:r w:rsidR="00145B2B">
        <w:rPr>
          <w:rFonts w:ascii="Arial" w:hAnsi="Arial" w:cs="Arial"/>
          <w:color w:val="242424"/>
          <w:sz w:val="24"/>
          <w:szCs w:val="24"/>
        </w:rPr>
        <w:t xml:space="preserve"> there</w:t>
      </w:r>
      <w:r w:rsidR="007F6F98" w:rsidRPr="00E13206">
        <w:rPr>
          <w:rFonts w:ascii="Arial" w:hAnsi="Arial" w:cs="Arial"/>
          <w:color w:val="242424"/>
          <w:sz w:val="24"/>
          <w:szCs w:val="24"/>
        </w:rPr>
        <w:t xml:space="preserve"> will be no </w:t>
      </w:r>
      <w:r w:rsidRPr="00E13206">
        <w:rPr>
          <w:rFonts w:ascii="Arial" w:hAnsi="Arial" w:cs="Arial"/>
          <w:color w:val="242424"/>
          <w:sz w:val="24"/>
          <w:szCs w:val="24"/>
        </w:rPr>
        <w:t>S</w:t>
      </w:r>
      <w:r w:rsidR="007F6F98" w:rsidRPr="00E13206">
        <w:rPr>
          <w:rFonts w:ascii="Arial" w:hAnsi="Arial" w:cs="Arial"/>
          <w:color w:val="242424"/>
          <w:sz w:val="24"/>
          <w:szCs w:val="24"/>
        </w:rPr>
        <w:t xml:space="preserve">cottish </w:t>
      </w:r>
      <w:r w:rsidRPr="00E13206">
        <w:rPr>
          <w:rFonts w:ascii="Arial" w:hAnsi="Arial" w:cs="Arial"/>
          <w:color w:val="242424"/>
          <w:sz w:val="24"/>
          <w:szCs w:val="24"/>
        </w:rPr>
        <w:t>G</w:t>
      </w:r>
      <w:r w:rsidR="007F6F98" w:rsidRPr="00E13206">
        <w:rPr>
          <w:rFonts w:ascii="Arial" w:hAnsi="Arial" w:cs="Arial"/>
          <w:color w:val="242424"/>
          <w:sz w:val="24"/>
          <w:szCs w:val="24"/>
        </w:rPr>
        <w:t>overnment</w:t>
      </w:r>
      <w:r w:rsidRPr="00E13206">
        <w:rPr>
          <w:rFonts w:ascii="Arial" w:hAnsi="Arial" w:cs="Arial"/>
          <w:color w:val="242424"/>
          <w:sz w:val="24"/>
          <w:szCs w:val="24"/>
        </w:rPr>
        <w:t xml:space="preserve"> Ministers at this review – though there will be representatives from Scottish Government (either in person, or virtually).</w:t>
      </w:r>
    </w:p>
    <w:p w14:paraId="7A42FFC2" w14:textId="78081D7E" w:rsidR="00870893" w:rsidRPr="00E13206" w:rsidRDefault="007F6F98" w:rsidP="00870893">
      <w:pPr>
        <w:pStyle w:val="contentpasted0"/>
        <w:rPr>
          <w:rFonts w:ascii="Arial" w:hAnsi="Arial" w:cs="Arial"/>
          <w:color w:val="242424"/>
          <w:sz w:val="24"/>
          <w:szCs w:val="24"/>
        </w:rPr>
      </w:pPr>
      <w:r w:rsidRPr="00E13206">
        <w:rPr>
          <w:rFonts w:ascii="Arial" w:hAnsi="Arial" w:cs="Arial"/>
          <w:color w:val="242424"/>
          <w:sz w:val="24"/>
          <w:szCs w:val="24"/>
        </w:rPr>
        <w:t>Laura goes on to say</w:t>
      </w:r>
      <w:r w:rsidR="00870893" w:rsidRPr="00E13206">
        <w:rPr>
          <w:rFonts w:ascii="Arial" w:hAnsi="Arial" w:cs="Arial"/>
          <w:color w:val="242424"/>
          <w:sz w:val="24"/>
          <w:szCs w:val="24"/>
        </w:rPr>
        <w:t xml:space="preserve"> </w:t>
      </w:r>
      <w:r w:rsidRPr="00E13206">
        <w:rPr>
          <w:rFonts w:ascii="Arial" w:hAnsi="Arial" w:cs="Arial"/>
          <w:color w:val="242424"/>
          <w:sz w:val="24"/>
          <w:szCs w:val="24"/>
        </w:rPr>
        <w:t>they</w:t>
      </w:r>
      <w:r w:rsidR="00870893" w:rsidRPr="00E13206">
        <w:rPr>
          <w:rFonts w:ascii="Arial" w:hAnsi="Arial" w:cs="Arial"/>
          <w:color w:val="242424"/>
          <w:sz w:val="24"/>
          <w:szCs w:val="24"/>
        </w:rPr>
        <w:t xml:space="preserve"> would like to give people early notice and to offer the opportunity to meet with </w:t>
      </w:r>
      <w:r w:rsidRPr="00E13206">
        <w:rPr>
          <w:rFonts w:ascii="Arial" w:hAnsi="Arial" w:cs="Arial"/>
          <w:color w:val="242424"/>
          <w:sz w:val="24"/>
          <w:szCs w:val="24"/>
        </w:rPr>
        <w:t>them</w:t>
      </w:r>
      <w:r w:rsidR="00870893" w:rsidRPr="00E13206">
        <w:rPr>
          <w:rFonts w:ascii="Arial" w:hAnsi="Arial" w:cs="Arial"/>
          <w:color w:val="242424"/>
          <w:sz w:val="24"/>
          <w:szCs w:val="24"/>
        </w:rPr>
        <w:t xml:space="preserve"> beforehand to outline what the session will involve, and to answer any questions they might have.</w:t>
      </w:r>
    </w:p>
    <w:p w14:paraId="775AACFC" w14:textId="77777777" w:rsidR="00870893" w:rsidRPr="00E13206" w:rsidRDefault="00870893" w:rsidP="00870893">
      <w:pPr>
        <w:pStyle w:val="contentpasted0"/>
        <w:rPr>
          <w:rFonts w:ascii="Arial" w:hAnsi="Arial" w:cs="Arial"/>
          <w:color w:val="242424"/>
          <w:sz w:val="24"/>
          <w:szCs w:val="24"/>
        </w:rPr>
      </w:pPr>
      <w:r w:rsidRPr="00E13206">
        <w:rPr>
          <w:rFonts w:ascii="Arial" w:hAnsi="Arial" w:cs="Arial"/>
          <w:color w:val="242424"/>
          <w:sz w:val="24"/>
          <w:szCs w:val="24"/>
        </w:rPr>
        <w:t> </w:t>
      </w:r>
    </w:p>
    <w:p w14:paraId="6CAB34F5" w14:textId="0F17C32D" w:rsidR="00870893" w:rsidRDefault="00870893" w:rsidP="00870893">
      <w:pPr>
        <w:pStyle w:val="contentpasted0"/>
        <w:rPr>
          <w:rFonts w:ascii="Arial" w:hAnsi="Arial" w:cs="Arial"/>
          <w:color w:val="242424"/>
          <w:sz w:val="24"/>
          <w:szCs w:val="24"/>
        </w:rPr>
      </w:pPr>
      <w:r w:rsidRPr="00E13206">
        <w:rPr>
          <w:rFonts w:ascii="Arial" w:hAnsi="Arial" w:cs="Arial"/>
          <w:color w:val="242424"/>
          <w:sz w:val="24"/>
          <w:szCs w:val="24"/>
        </w:rPr>
        <w:t xml:space="preserve">I would be very grateful if you can </w:t>
      </w:r>
      <w:r w:rsidR="00D86FFC" w:rsidRPr="00E13206">
        <w:rPr>
          <w:rFonts w:ascii="Arial" w:hAnsi="Arial" w:cs="Arial"/>
          <w:color w:val="242424"/>
          <w:sz w:val="24"/>
          <w:szCs w:val="24"/>
        </w:rPr>
        <w:t>let me know as soon as possible if you would like to take part</w:t>
      </w:r>
      <w:r w:rsidRPr="00E13206">
        <w:rPr>
          <w:rFonts w:ascii="Arial" w:hAnsi="Arial" w:cs="Arial"/>
          <w:color w:val="242424"/>
          <w:sz w:val="24"/>
          <w:szCs w:val="24"/>
        </w:rPr>
        <w:t xml:space="preserve"> </w:t>
      </w:r>
      <w:r w:rsidR="002D1E41" w:rsidRPr="00E13206">
        <w:rPr>
          <w:rFonts w:ascii="Arial" w:hAnsi="Arial" w:cs="Arial"/>
          <w:color w:val="242424"/>
          <w:sz w:val="24"/>
          <w:szCs w:val="24"/>
        </w:rPr>
        <w:t>in this review</w:t>
      </w:r>
      <w:r w:rsidR="006F7CBA" w:rsidRPr="00E13206">
        <w:rPr>
          <w:rFonts w:ascii="Arial" w:hAnsi="Arial" w:cs="Arial"/>
          <w:color w:val="242424"/>
          <w:sz w:val="24"/>
          <w:szCs w:val="24"/>
        </w:rPr>
        <w:t xml:space="preserve"> and by </w:t>
      </w:r>
      <w:r w:rsidR="00917013" w:rsidRPr="00E13206">
        <w:rPr>
          <w:rFonts w:ascii="Arial" w:hAnsi="Arial" w:cs="Arial"/>
          <w:color w:val="242424"/>
          <w:sz w:val="24"/>
          <w:szCs w:val="24"/>
        </w:rPr>
        <w:t>Monday 18</w:t>
      </w:r>
      <w:r w:rsidR="00917013" w:rsidRPr="00E13206">
        <w:rPr>
          <w:rFonts w:ascii="Arial" w:hAnsi="Arial" w:cs="Arial"/>
          <w:color w:val="242424"/>
          <w:sz w:val="24"/>
          <w:szCs w:val="24"/>
          <w:vertAlign w:val="superscript"/>
        </w:rPr>
        <w:t>th</w:t>
      </w:r>
      <w:r w:rsidR="006F7CBA" w:rsidRPr="00E13206">
        <w:rPr>
          <w:rFonts w:ascii="Arial" w:hAnsi="Arial" w:cs="Arial"/>
          <w:color w:val="242424"/>
          <w:sz w:val="24"/>
          <w:szCs w:val="24"/>
        </w:rPr>
        <w:t xml:space="preserve"> September at the latest</w:t>
      </w:r>
      <w:r w:rsidR="002D1E41" w:rsidRPr="00E13206">
        <w:rPr>
          <w:rFonts w:ascii="Arial" w:hAnsi="Arial" w:cs="Arial"/>
          <w:color w:val="242424"/>
          <w:sz w:val="24"/>
          <w:szCs w:val="24"/>
        </w:rPr>
        <w:t xml:space="preserve">. </w:t>
      </w:r>
      <w:r w:rsidR="00F547F6" w:rsidRPr="00E13206">
        <w:rPr>
          <w:rFonts w:ascii="Arial" w:hAnsi="Arial" w:cs="Arial"/>
          <w:color w:val="242424"/>
          <w:sz w:val="24"/>
          <w:szCs w:val="24"/>
        </w:rPr>
        <w:t xml:space="preserve">It’s hugely important that NHSO </w:t>
      </w:r>
      <w:r w:rsidRPr="00E13206">
        <w:rPr>
          <w:rFonts w:ascii="Arial" w:hAnsi="Arial" w:cs="Arial"/>
          <w:color w:val="242424"/>
          <w:sz w:val="24"/>
          <w:szCs w:val="24"/>
        </w:rPr>
        <w:t xml:space="preserve">learn from patient experiences and </w:t>
      </w:r>
      <w:proofErr w:type="gramStart"/>
      <w:r w:rsidR="00F547F6" w:rsidRPr="00E13206">
        <w:rPr>
          <w:rFonts w:ascii="Arial" w:hAnsi="Arial" w:cs="Arial"/>
          <w:color w:val="242424"/>
          <w:sz w:val="24"/>
          <w:szCs w:val="24"/>
        </w:rPr>
        <w:t>are able</w:t>
      </w:r>
      <w:r w:rsidR="006F7CBA" w:rsidRPr="00E13206">
        <w:rPr>
          <w:rFonts w:ascii="Arial" w:hAnsi="Arial" w:cs="Arial"/>
          <w:color w:val="242424"/>
          <w:sz w:val="24"/>
          <w:szCs w:val="24"/>
        </w:rPr>
        <w:t xml:space="preserve"> to</w:t>
      </w:r>
      <w:proofErr w:type="gramEnd"/>
      <w:r w:rsidRPr="00E13206">
        <w:rPr>
          <w:rFonts w:ascii="Arial" w:hAnsi="Arial" w:cs="Arial"/>
          <w:color w:val="242424"/>
          <w:sz w:val="24"/>
          <w:szCs w:val="24"/>
        </w:rPr>
        <w:t xml:space="preserve"> take on board </w:t>
      </w:r>
      <w:r w:rsidR="009D24E9" w:rsidRPr="00E13206">
        <w:rPr>
          <w:rFonts w:ascii="Arial" w:hAnsi="Arial" w:cs="Arial"/>
          <w:color w:val="242424"/>
          <w:sz w:val="24"/>
          <w:szCs w:val="24"/>
        </w:rPr>
        <w:t>feedback and</w:t>
      </w:r>
      <w:r w:rsidRPr="00E13206">
        <w:rPr>
          <w:rFonts w:ascii="Arial" w:hAnsi="Arial" w:cs="Arial"/>
          <w:color w:val="242424"/>
          <w:sz w:val="24"/>
          <w:szCs w:val="24"/>
        </w:rPr>
        <w:t xml:space="preserve"> respond to it accordingly. </w:t>
      </w:r>
    </w:p>
    <w:p w14:paraId="022E27F3" w14:textId="4DEC4BD8" w:rsidR="00211B4C" w:rsidRPr="00E13206" w:rsidRDefault="00211B4C" w:rsidP="00870893">
      <w:pPr>
        <w:pStyle w:val="contentpasted0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 xml:space="preserve">Please call 870500 or email </w:t>
      </w:r>
      <w:hyperlink r:id="rId11" w:history="1">
        <w:r w:rsidRPr="006C10B6">
          <w:rPr>
            <w:rStyle w:val="Hyperlink"/>
            <w:rFonts w:ascii="Arial" w:hAnsi="Arial" w:cs="Arial"/>
            <w:sz w:val="24"/>
            <w:szCs w:val="24"/>
          </w:rPr>
          <w:t>carers@crossroadsorkney.co.uk</w:t>
        </w:r>
      </w:hyperlink>
      <w:r>
        <w:rPr>
          <w:rFonts w:ascii="Arial" w:hAnsi="Arial" w:cs="Arial"/>
          <w:color w:val="242424"/>
          <w:sz w:val="24"/>
          <w:szCs w:val="24"/>
        </w:rPr>
        <w:t xml:space="preserve"> to express your interest in the above.</w:t>
      </w:r>
    </w:p>
    <w:p w14:paraId="3E9BE1ED" w14:textId="7A4B8E10" w:rsidR="00520252" w:rsidRPr="007A3F9C" w:rsidRDefault="00870893" w:rsidP="007A3F9C">
      <w:pPr>
        <w:pStyle w:val="contentpasted0"/>
        <w:rPr>
          <w:rFonts w:ascii="Arial" w:hAnsi="Arial" w:cs="Arial"/>
          <w:color w:val="242424"/>
          <w:sz w:val="24"/>
          <w:szCs w:val="24"/>
        </w:rPr>
      </w:pPr>
      <w:r w:rsidRPr="007A3F9C">
        <w:rPr>
          <w:rFonts w:ascii="Arial" w:hAnsi="Arial" w:cs="Arial"/>
          <w:i/>
          <w:iCs/>
          <w:color w:val="242424"/>
          <w:sz w:val="24"/>
          <w:szCs w:val="24"/>
        </w:rPr>
        <w:t> </w:t>
      </w:r>
    </w:p>
    <w:p w14:paraId="03D02F8E" w14:textId="77777777" w:rsidR="009F1781" w:rsidRPr="009F1781" w:rsidRDefault="000511A9" w:rsidP="00907CCD">
      <w:pPr>
        <w:pStyle w:val="PlainText"/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</w:pPr>
      <w:r w:rsidRPr="009F1781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>Carers Parliament</w:t>
      </w:r>
      <w:r w:rsidR="00907CCD" w:rsidRPr="009F1781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 xml:space="preserve"> 2023</w:t>
      </w:r>
    </w:p>
    <w:p w14:paraId="616F1AA7" w14:textId="77777777" w:rsidR="009F1781" w:rsidRDefault="009F1781" w:rsidP="00907CCD">
      <w:pPr>
        <w:pStyle w:val="PlainTex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3A6F19" w14:textId="43139605" w:rsidR="00204DAC" w:rsidRDefault="00907CCD" w:rsidP="00907CCD">
      <w:pPr>
        <w:pStyle w:val="PlainText"/>
        <w:rPr>
          <w:rFonts w:ascii="Arial" w:hAnsi="Arial" w:cs="Arial"/>
          <w:sz w:val="24"/>
          <w:szCs w:val="24"/>
        </w:rPr>
      </w:pPr>
      <w:r w:rsidRPr="00907CCD">
        <w:rPr>
          <w:rFonts w:ascii="Arial" w:hAnsi="Arial" w:cs="Arial"/>
          <w:sz w:val="24"/>
          <w:szCs w:val="24"/>
        </w:rPr>
        <w:t>Every year Carers Scotland with the National Carer Organisations hold the Carers Parliament.</w:t>
      </w:r>
      <w:r>
        <w:rPr>
          <w:rFonts w:ascii="Arial" w:hAnsi="Arial" w:cs="Arial"/>
          <w:sz w:val="24"/>
          <w:szCs w:val="24"/>
        </w:rPr>
        <w:t xml:space="preserve"> </w:t>
      </w:r>
      <w:r w:rsidRPr="00907CCD">
        <w:rPr>
          <w:rFonts w:ascii="Arial" w:hAnsi="Arial" w:cs="Arial"/>
          <w:sz w:val="24"/>
          <w:szCs w:val="24"/>
        </w:rPr>
        <w:t xml:space="preserve">This is an opportunity for </w:t>
      </w:r>
      <w:r w:rsidR="00E1357E">
        <w:rPr>
          <w:rFonts w:ascii="Arial" w:hAnsi="Arial" w:cs="Arial"/>
          <w:sz w:val="24"/>
          <w:szCs w:val="24"/>
        </w:rPr>
        <w:t>C</w:t>
      </w:r>
      <w:r w:rsidRPr="00907CCD">
        <w:rPr>
          <w:rFonts w:ascii="Arial" w:hAnsi="Arial" w:cs="Arial"/>
          <w:sz w:val="24"/>
          <w:szCs w:val="24"/>
        </w:rPr>
        <w:t xml:space="preserve">arers from across Scotland to hear directly from politicians and policymakers and tell them about their experiences and what needs to </w:t>
      </w:r>
      <w:r w:rsidR="00143FDD" w:rsidRPr="00907CCD">
        <w:rPr>
          <w:rFonts w:ascii="Arial" w:hAnsi="Arial" w:cs="Arial"/>
          <w:sz w:val="24"/>
          <w:szCs w:val="24"/>
        </w:rPr>
        <w:t>change. The</w:t>
      </w:r>
      <w:r w:rsidRPr="00907CCD">
        <w:rPr>
          <w:rFonts w:ascii="Arial" w:hAnsi="Arial" w:cs="Arial"/>
          <w:sz w:val="24"/>
          <w:szCs w:val="24"/>
        </w:rPr>
        <w:t xml:space="preserve"> Minister for Social Care and Mental Wellbeing Maree Todd and COSLA's spokesperson Councillor Paul Kelly will be amongst those in attendance.</w:t>
      </w:r>
    </w:p>
    <w:p w14:paraId="28512530" w14:textId="77777777" w:rsidR="00204DAC" w:rsidRDefault="00907CCD" w:rsidP="00907CCD">
      <w:pPr>
        <w:pStyle w:val="PlainText"/>
        <w:rPr>
          <w:rFonts w:ascii="Arial" w:hAnsi="Arial" w:cs="Arial"/>
          <w:sz w:val="24"/>
          <w:szCs w:val="24"/>
        </w:rPr>
      </w:pPr>
      <w:r w:rsidRPr="00907CCD">
        <w:rPr>
          <w:rFonts w:ascii="Arial" w:hAnsi="Arial" w:cs="Arial"/>
          <w:sz w:val="24"/>
          <w:szCs w:val="24"/>
        </w:rPr>
        <w:t xml:space="preserve">There will also be an opportunity to discuss and influence policy affecting </w:t>
      </w:r>
      <w:r w:rsidR="00204DAC">
        <w:rPr>
          <w:rFonts w:ascii="Arial" w:hAnsi="Arial" w:cs="Arial"/>
          <w:sz w:val="24"/>
          <w:szCs w:val="24"/>
        </w:rPr>
        <w:t>C</w:t>
      </w:r>
      <w:r w:rsidRPr="00907CCD">
        <w:rPr>
          <w:rFonts w:ascii="Arial" w:hAnsi="Arial" w:cs="Arial"/>
          <w:sz w:val="24"/>
          <w:szCs w:val="24"/>
        </w:rPr>
        <w:t xml:space="preserve">arers, visit information standards and network with other </w:t>
      </w:r>
      <w:r w:rsidR="00204DAC">
        <w:rPr>
          <w:rFonts w:ascii="Arial" w:hAnsi="Arial" w:cs="Arial"/>
          <w:sz w:val="24"/>
          <w:szCs w:val="24"/>
        </w:rPr>
        <w:t>C</w:t>
      </w:r>
      <w:r w:rsidRPr="00907CCD">
        <w:rPr>
          <w:rFonts w:ascii="Arial" w:hAnsi="Arial" w:cs="Arial"/>
          <w:sz w:val="24"/>
          <w:szCs w:val="24"/>
        </w:rPr>
        <w:t>arers.</w:t>
      </w:r>
    </w:p>
    <w:p w14:paraId="722B69DD" w14:textId="61370180" w:rsidR="00907CCD" w:rsidRPr="00907CCD" w:rsidRDefault="00907CCD" w:rsidP="00907CCD">
      <w:pPr>
        <w:pStyle w:val="PlainText"/>
        <w:rPr>
          <w:rFonts w:ascii="Arial" w:hAnsi="Arial" w:cs="Arial"/>
          <w:sz w:val="24"/>
          <w:szCs w:val="24"/>
        </w:rPr>
      </w:pPr>
      <w:r w:rsidRPr="00907CCD">
        <w:rPr>
          <w:rFonts w:ascii="Arial" w:hAnsi="Arial" w:cs="Arial"/>
          <w:sz w:val="24"/>
          <w:szCs w:val="24"/>
        </w:rPr>
        <w:t xml:space="preserve">This year's event will be on 8 November at COSLA conference centre in Edinburgh and </w:t>
      </w:r>
      <w:r w:rsidR="00204DAC">
        <w:rPr>
          <w:rFonts w:ascii="Arial" w:hAnsi="Arial" w:cs="Arial"/>
          <w:sz w:val="24"/>
          <w:szCs w:val="24"/>
        </w:rPr>
        <w:t>C</w:t>
      </w:r>
      <w:r w:rsidRPr="00907CCD">
        <w:rPr>
          <w:rFonts w:ascii="Arial" w:hAnsi="Arial" w:cs="Arial"/>
          <w:sz w:val="24"/>
          <w:szCs w:val="24"/>
        </w:rPr>
        <w:t>arers can also attend online. Expenses including replacement care are available.</w:t>
      </w:r>
    </w:p>
    <w:p w14:paraId="06892C1D" w14:textId="49E6087E" w:rsidR="00907CCD" w:rsidRPr="00907CCD" w:rsidRDefault="00907CCD" w:rsidP="00907CCD">
      <w:pPr>
        <w:pStyle w:val="PlainText"/>
        <w:rPr>
          <w:rFonts w:ascii="Arial" w:hAnsi="Arial" w:cs="Arial"/>
          <w:sz w:val="24"/>
          <w:szCs w:val="24"/>
        </w:rPr>
      </w:pPr>
      <w:r w:rsidRPr="00907CCD">
        <w:rPr>
          <w:rFonts w:ascii="Arial" w:hAnsi="Arial" w:cs="Arial"/>
          <w:sz w:val="24"/>
          <w:szCs w:val="24"/>
        </w:rPr>
        <w:t>If you have any questions or would like further information, please do not hesitate to contact</w:t>
      </w:r>
      <w:r w:rsidR="000D3D2D">
        <w:rPr>
          <w:rFonts w:ascii="Arial" w:hAnsi="Arial" w:cs="Arial"/>
          <w:sz w:val="24"/>
          <w:szCs w:val="24"/>
        </w:rPr>
        <w:t xml:space="preserve"> the office</w:t>
      </w:r>
      <w:r w:rsidR="005304B1">
        <w:rPr>
          <w:rFonts w:ascii="Arial" w:hAnsi="Arial" w:cs="Arial"/>
          <w:sz w:val="24"/>
          <w:szCs w:val="24"/>
        </w:rPr>
        <w:t xml:space="preserve"> and </w:t>
      </w:r>
      <w:r w:rsidR="000D3D2D">
        <w:rPr>
          <w:rFonts w:ascii="Arial" w:hAnsi="Arial" w:cs="Arial"/>
          <w:sz w:val="24"/>
          <w:szCs w:val="24"/>
        </w:rPr>
        <w:t xml:space="preserve">we will </w:t>
      </w:r>
      <w:r w:rsidR="00143FDD">
        <w:rPr>
          <w:rFonts w:ascii="Arial" w:hAnsi="Arial" w:cs="Arial"/>
          <w:sz w:val="24"/>
          <w:szCs w:val="24"/>
        </w:rPr>
        <w:t xml:space="preserve">pass on any queries to the </w:t>
      </w:r>
      <w:r w:rsidR="00CF77FE">
        <w:rPr>
          <w:rFonts w:ascii="Arial" w:hAnsi="Arial" w:cs="Arial"/>
          <w:sz w:val="24"/>
          <w:szCs w:val="24"/>
        </w:rPr>
        <w:t>Policies Officer at Carers Scotland.</w:t>
      </w:r>
      <w:r w:rsidR="005304B1">
        <w:rPr>
          <w:rFonts w:ascii="Arial" w:hAnsi="Arial" w:cs="Arial"/>
          <w:sz w:val="24"/>
          <w:szCs w:val="24"/>
        </w:rPr>
        <w:t xml:space="preserve"> </w:t>
      </w:r>
      <w:r w:rsidRPr="00907CCD">
        <w:rPr>
          <w:rFonts w:ascii="Arial" w:hAnsi="Arial" w:cs="Arial"/>
          <w:sz w:val="24"/>
          <w:szCs w:val="24"/>
        </w:rPr>
        <w:t xml:space="preserve"> </w:t>
      </w:r>
    </w:p>
    <w:p w14:paraId="67925865" w14:textId="77777777" w:rsidR="00CF77FE" w:rsidRDefault="00CF77FE" w:rsidP="00530729">
      <w:pPr>
        <w:pStyle w:val="PlainText"/>
        <w:rPr>
          <w:sz w:val="24"/>
          <w:szCs w:val="24"/>
        </w:rPr>
      </w:pPr>
    </w:p>
    <w:p w14:paraId="6B387A11" w14:textId="77777777" w:rsidR="009F1781" w:rsidRPr="009F1781" w:rsidRDefault="003C077B" w:rsidP="00530729">
      <w:pPr>
        <w:pStyle w:val="PlainText"/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</w:pPr>
      <w:r w:rsidRPr="009F1781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 xml:space="preserve">Newsletter by </w:t>
      </w:r>
      <w:r w:rsidR="00BF08B8" w:rsidRPr="009F1781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>Email</w:t>
      </w:r>
    </w:p>
    <w:p w14:paraId="5C1EE347" w14:textId="77777777" w:rsidR="009F1781" w:rsidRDefault="009F1781" w:rsidP="00530729">
      <w:pPr>
        <w:pStyle w:val="PlainTex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FF06AC5" w14:textId="1690CC00" w:rsidR="003C077B" w:rsidRPr="00BF08B8" w:rsidRDefault="003C077B" w:rsidP="00530729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BF08B8">
        <w:rPr>
          <w:rFonts w:ascii="Arial" w:hAnsi="Arial" w:cs="Arial"/>
          <w:sz w:val="24"/>
          <w:szCs w:val="24"/>
          <w:lang w:val="en-US"/>
        </w:rPr>
        <w:t xml:space="preserve">If you would like </w:t>
      </w:r>
      <w:r w:rsidR="00BF08B8" w:rsidRPr="00BF08B8">
        <w:rPr>
          <w:rFonts w:ascii="Arial" w:hAnsi="Arial" w:cs="Arial"/>
          <w:sz w:val="24"/>
          <w:szCs w:val="24"/>
          <w:lang w:val="en-US"/>
        </w:rPr>
        <w:t>this newsletter</w:t>
      </w:r>
      <w:r w:rsidR="00EF1A1D" w:rsidRPr="00BF08B8">
        <w:rPr>
          <w:rFonts w:ascii="Arial" w:hAnsi="Arial" w:cs="Arial"/>
          <w:sz w:val="24"/>
          <w:szCs w:val="24"/>
          <w:lang w:val="en-US"/>
        </w:rPr>
        <w:t xml:space="preserve"> emailed to </w:t>
      </w:r>
      <w:r w:rsidR="00CF5D14" w:rsidRPr="00BF08B8">
        <w:rPr>
          <w:rFonts w:ascii="Arial" w:hAnsi="Arial" w:cs="Arial"/>
          <w:sz w:val="24"/>
          <w:szCs w:val="24"/>
          <w:lang w:val="en-US"/>
        </w:rPr>
        <w:t>you,</w:t>
      </w:r>
      <w:r w:rsidR="00EF1A1D" w:rsidRPr="00BF08B8">
        <w:rPr>
          <w:rFonts w:ascii="Arial" w:hAnsi="Arial" w:cs="Arial"/>
          <w:sz w:val="24"/>
          <w:szCs w:val="24"/>
          <w:lang w:val="en-US"/>
        </w:rPr>
        <w:t xml:space="preserve"> please email </w:t>
      </w:r>
      <w:hyperlink r:id="rId12" w:history="1">
        <w:r w:rsidR="00EF1A1D" w:rsidRPr="00BF08B8">
          <w:rPr>
            <w:rStyle w:val="Hyperlink"/>
            <w:rFonts w:ascii="Arial" w:hAnsi="Arial" w:cs="Arial"/>
            <w:sz w:val="24"/>
            <w:szCs w:val="24"/>
            <w:lang w:val="en-US"/>
          </w:rPr>
          <w:t>carers@crossroadsorkney.co.uk</w:t>
        </w:r>
      </w:hyperlink>
      <w:r w:rsidR="00EF1A1D" w:rsidRPr="00BF08B8">
        <w:rPr>
          <w:rFonts w:ascii="Arial" w:hAnsi="Arial" w:cs="Arial"/>
          <w:sz w:val="24"/>
          <w:szCs w:val="24"/>
          <w:lang w:val="en-US"/>
        </w:rPr>
        <w:t xml:space="preserve"> sta</w:t>
      </w:r>
      <w:r w:rsidR="00AB76B3">
        <w:rPr>
          <w:rFonts w:ascii="Arial" w:hAnsi="Arial" w:cs="Arial"/>
          <w:sz w:val="24"/>
          <w:szCs w:val="24"/>
          <w:lang w:val="en-US"/>
        </w:rPr>
        <w:t>t</w:t>
      </w:r>
      <w:r w:rsidR="00EF1A1D" w:rsidRPr="00BF08B8">
        <w:rPr>
          <w:rFonts w:ascii="Arial" w:hAnsi="Arial" w:cs="Arial"/>
          <w:sz w:val="24"/>
          <w:szCs w:val="24"/>
          <w:lang w:val="en-US"/>
        </w:rPr>
        <w:t xml:space="preserve">ing you wish </w:t>
      </w:r>
      <w:r w:rsidR="00BF08B8" w:rsidRPr="00BF08B8">
        <w:rPr>
          <w:rFonts w:ascii="Arial" w:hAnsi="Arial" w:cs="Arial"/>
          <w:sz w:val="24"/>
          <w:szCs w:val="24"/>
          <w:lang w:val="en-US"/>
        </w:rPr>
        <w:t>to receive an electronic copy.</w:t>
      </w:r>
    </w:p>
    <w:p w14:paraId="2ED63F78" w14:textId="77777777" w:rsidR="003C077B" w:rsidRPr="00BF08B8" w:rsidRDefault="003C077B" w:rsidP="00530729">
      <w:pPr>
        <w:pStyle w:val="PlainText"/>
        <w:rPr>
          <w:rFonts w:ascii="Arial" w:hAnsi="Arial" w:cs="Arial"/>
          <w:sz w:val="24"/>
          <w:szCs w:val="24"/>
          <w:lang w:val="en-US"/>
        </w:rPr>
      </w:pPr>
    </w:p>
    <w:p w14:paraId="78707C9F" w14:textId="77777777" w:rsidR="003C077B" w:rsidRDefault="003C077B" w:rsidP="00530729">
      <w:pPr>
        <w:pStyle w:val="PlainTex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358159" w14:textId="1E6E438A" w:rsidR="003C077B" w:rsidRDefault="007017FB" w:rsidP="00530729">
      <w:pPr>
        <w:pStyle w:val="PlainText"/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</w:pPr>
      <w:r w:rsidRPr="007017FB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>Annual General Meeting</w:t>
      </w:r>
    </w:p>
    <w:p w14:paraId="2C97F2BC" w14:textId="77777777" w:rsidR="009D3BB4" w:rsidRDefault="009D3BB4" w:rsidP="00530729">
      <w:pPr>
        <w:pStyle w:val="PlainText"/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</w:pPr>
    </w:p>
    <w:p w14:paraId="5F82CF04" w14:textId="050EF17A" w:rsidR="007017FB" w:rsidRPr="009D3BB4" w:rsidRDefault="007017FB" w:rsidP="00530729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9D3BB4">
        <w:rPr>
          <w:rFonts w:ascii="Arial" w:hAnsi="Arial" w:cs="Arial"/>
          <w:sz w:val="24"/>
          <w:szCs w:val="24"/>
          <w:lang w:val="en-US"/>
        </w:rPr>
        <w:t>The Proposed date for the AGM is Tuesday 17</w:t>
      </w:r>
      <w:r w:rsidRPr="009D3BB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9D3BB4">
        <w:rPr>
          <w:rFonts w:ascii="Arial" w:hAnsi="Arial" w:cs="Arial"/>
          <w:sz w:val="24"/>
          <w:szCs w:val="24"/>
          <w:lang w:val="en-US"/>
        </w:rPr>
        <w:t xml:space="preserve"> October</w:t>
      </w:r>
      <w:r w:rsidR="00EF610B" w:rsidRPr="009D3BB4">
        <w:rPr>
          <w:rFonts w:ascii="Arial" w:hAnsi="Arial" w:cs="Arial"/>
          <w:sz w:val="24"/>
          <w:szCs w:val="24"/>
          <w:lang w:val="en-US"/>
        </w:rPr>
        <w:t xml:space="preserve"> 2023 at 5:30pm</w:t>
      </w:r>
      <w:r w:rsidR="00EE17B2">
        <w:rPr>
          <w:rFonts w:ascii="Arial" w:hAnsi="Arial" w:cs="Arial"/>
          <w:sz w:val="24"/>
          <w:szCs w:val="24"/>
          <w:lang w:val="en-US"/>
        </w:rPr>
        <w:t xml:space="preserve"> in the Office</w:t>
      </w:r>
      <w:r w:rsidR="00EF610B" w:rsidRPr="009D3BB4">
        <w:rPr>
          <w:rFonts w:ascii="Arial" w:hAnsi="Arial" w:cs="Arial"/>
          <w:sz w:val="24"/>
          <w:szCs w:val="24"/>
          <w:lang w:val="en-US"/>
        </w:rPr>
        <w:t xml:space="preserve">. This will be confirmed nearer the time. </w:t>
      </w:r>
      <w:r w:rsidR="0016715F" w:rsidRPr="009D3BB4">
        <w:rPr>
          <w:rFonts w:ascii="Arial" w:hAnsi="Arial" w:cs="Arial"/>
          <w:sz w:val="24"/>
          <w:szCs w:val="24"/>
          <w:lang w:val="en-US"/>
        </w:rPr>
        <w:t xml:space="preserve">Please check the Orcadian, Radio </w:t>
      </w:r>
      <w:proofErr w:type="gramStart"/>
      <w:r w:rsidR="0016715F" w:rsidRPr="009D3BB4">
        <w:rPr>
          <w:rFonts w:ascii="Arial" w:hAnsi="Arial" w:cs="Arial"/>
          <w:sz w:val="24"/>
          <w:szCs w:val="24"/>
          <w:lang w:val="en-US"/>
        </w:rPr>
        <w:t>Orkney</w:t>
      </w:r>
      <w:proofErr w:type="gramEnd"/>
      <w:r w:rsidR="0016715F" w:rsidRPr="009D3BB4">
        <w:rPr>
          <w:rFonts w:ascii="Arial" w:hAnsi="Arial" w:cs="Arial"/>
          <w:sz w:val="24"/>
          <w:szCs w:val="24"/>
          <w:lang w:val="en-US"/>
        </w:rPr>
        <w:t xml:space="preserve"> and Crossroads Care Orkney Facebook page for updates on this. Enclosed is this </w:t>
      </w:r>
      <w:r w:rsidR="009D3BB4" w:rsidRPr="009D3BB4">
        <w:rPr>
          <w:rFonts w:ascii="Arial" w:hAnsi="Arial" w:cs="Arial"/>
          <w:sz w:val="24"/>
          <w:szCs w:val="24"/>
          <w:lang w:val="en-US"/>
        </w:rPr>
        <w:t>year’s</w:t>
      </w:r>
      <w:r w:rsidR="0016715F" w:rsidRPr="009D3BB4">
        <w:rPr>
          <w:rFonts w:ascii="Arial" w:hAnsi="Arial" w:cs="Arial"/>
          <w:sz w:val="24"/>
          <w:szCs w:val="24"/>
          <w:lang w:val="en-US"/>
        </w:rPr>
        <w:t xml:space="preserve"> </w:t>
      </w:r>
      <w:r w:rsidR="00EE17B2">
        <w:rPr>
          <w:rFonts w:ascii="Arial" w:hAnsi="Arial" w:cs="Arial"/>
          <w:sz w:val="24"/>
          <w:szCs w:val="24"/>
          <w:lang w:val="en-US"/>
        </w:rPr>
        <w:t>A</w:t>
      </w:r>
      <w:r w:rsidR="0016715F" w:rsidRPr="009D3BB4">
        <w:rPr>
          <w:rFonts w:ascii="Arial" w:hAnsi="Arial" w:cs="Arial"/>
          <w:sz w:val="24"/>
          <w:szCs w:val="24"/>
          <w:lang w:val="en-US"/>
        </w:rPr>
        <w:t xml:space="preserve">nnual </w:t>
      </w:r>
      <w:r w:rsidR="009D3BB4" w:rsidRPr="009D3BB4">
        <w:rPr>
          <w:rFonts w:ascii="Arial" w:hAnsi="Arial" w:cs="Arial"/>
          <w:sz w:val="24"/>
          <w:szCs w:val="24"/>
          <w:lang w:val="en-US"/>
        </w:rPr>
        <w:t>Membership Form</w:t>
      </w:r>
      <w:r w:rsidR="00EE17B2">
        <w:rPr>
          <w:rFonts w:ascii="Arial" w:hAnsi="Arial" w:cs="Arial"/>
          <w:sz w:val="24"/>
          <w:szCs w:val="24"/>
          <w:lang w:val="en-US"/>
        </w:rPr>
        <w:t xml:space="preserve"> which is optional</w:t>
      </w:r>
      <w:r w:rsidR="00EB522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EB5227">
        <w:rPr>
          <w:rFonts w:ascii="Arial" w:hAnsi="Arial" w:cs="Arial"/>
          <w:sz w:val="24"/>
          <w:szCs w:val="24"/>
          <w:lang w:val="en-US"/>
        </w:rPr>
        <w:t>Any</w:t>
      </w:r>
      <w:proofErr w:type="gramEnd"/>
      <w:r w:rsidR="00EB5227">
        <w:rPr>
          <w:rFonts w:ascii="Arial" w:hAnsi="Arial" w:cs="Arial"/>
          <w:sz w:val="24"/>
          <w:szCs w:val="24"/>
          <w:lang w:val="en-US"/>
        </w:rPr>
        <w:t xml:space="preserve"> queries don’t hesitate to contact us.</w:t>
      </w:r>
    </w:p>
    <w:p w14:paraId="5DDFFD3D" w14:textId="77777777" w:rsidR="003C077B" w:rsidRDefault="003C077B" w:rsidP="00530729">
      <w:pPr>
        <w:pStyle w:val="PlainTex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C469E1" w14:textId="34171F99" w:rsidR="000E087E" w:rsidRPr="000E087E" w:rsidRDefault="000511A9" w:rsidP="00530729">
      <w:pPr>
        <w:pStyle w:val="PlainText"/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</w:pPr>
      <w:r w:rsidRPr="000E087E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lastRenderedPageBreak/>
        <w:t xml:space="preserve">Health </w:t>
      </w:r>
      <w:r w:rsidR="00A31702" w:rsidRPr="000E087E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>I</w:t>
      </w:r>
      <w:r w:rsidRPr="000E087E">
        <w:rPr>
          <w:rFonts w:ascii="Arial" w:hAnsi="Arial" w:cs="Arial"/>
          <w:b/>
          <w:bCs/>
          <w:color w:val="C45911" w:themeColor="accent2" w:themeShade="BF"/>
          <w:sz w:val="24"/>
          <w:szCs w:val="24"/>
          <w:lang w:val="en-US"/>
        </w:rPr>
        <w:t>mprovement Scotland Survey</w:t>
      </w:r>
    </w:p>
    <w:p w14:paraId="4954FF85" w14:textId="77777777" w:rsidR="000E087E" w:rsidRDefault="000E087E" w:rsidP="00530729">
      <w:pPr>
        <w:pStyle w:val="PlainTex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D977DFA" w14:textId="7EA8585B" w:rsidR="000511A9" w:rsidRDefault="003E7F6E" w:rsidP="00530729">
      <w:pPr>
        <w:pStyle w:val="PlainTex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A31702" w:rsidRPr="003E7F6E">
        <w:rPr>
          <w:rFonts w:ascii="Arial" w:hAnsi="Arial" w:cs="Arial"/>
          <w:sz w:val="24"/>
          <w:szCs w:val="24"/>
          <w:lang w:val="en-US"/>
        </w:rPr>
        <w:t>lease see</w:t>
      </w:r>
      <w:r w:rsidRPr="003E7F6E">
        <w:rPr>
          <w:rFonts w:ascii="Arial" w:hAnsi="Arial" w:cs="Arial"/>
          <w:sz w:val="24"/>
          <w:szCs w:val="24"/>
          <w:lang w:val="en-US"/>
        </w:rPr>
        <w:t xml:space="preserve"> the</w:t>
      </w:r>
      <w:r w:rsidR="00A31702" w:rsidRPr="003E7F6E">
        <w:rPr>
          <w:rFonts w:ascii="Arial" w:hAnsi="Arial" w:cs="Arial"/>
          <w:sz w:val="24"/>
          <w:szCs w:val="24"/>
          <w:lang w:val="en-US"/>
        </w:rPr>
        <w:t xml:space="preserve"> below </w:t>
      </w:r>
      <w:r w:rsidRPr="003E7F6E">
        <w:rPr>
          <w:rFonts w:ascii="Arial" w:hAnsi="Arial" w:cs="Arial"/>
          <w:sz w:val="24"/>
          <w:szCs w:val="24"/>
          <w:lang w:val="en-US"/>
        </w:rPr>
        <w:t>flyer</w:t>
      </w:r>
      <w:r w:rsidR="00A31702" w:rsidRPr="003E7F6E">
        <w:rPr>
          <w:rFonts w:ascii="Arial" w:hAnsi="Arial" w:cs="Arial"/>
          <w:sz w:val="24"/>
          <w:szCs w:val="24"/>
          <w:lang w:val="en-US"/>
        </w:rPr>
        <w:t xml:space="preserve"> from Gerd Peters</w:t>
      </w:r>
      <w:r w:rsidR="004750A6" w:rsidRPr="003E7F6E">
        <w:rPr>
          <w:rFonts w:ascii="Arial" w:hAnsi="Arial" w:cs="Arial"/>
          <w:sz w:val="24"/>
          <w:szCs w:val="24"/>
          <w:lang w:val="en-US"/>
        </w:rPr>
        <w:t>, Orkneys Engagement Officer</w:t>
      </w:r>
      <w:r w:rsidR="00BC5C3E">
        <w:rPr>
          <w:rFonts w:ascii="Arial" w:hAnsi="Arial" w:cs="Arial"/>
          <w:sz w:val="24"/>
          <w:szCs w:val="24"/>
          <w:lang w:val="en-US"/>
        </w:rPr>
        <w:t>. Please contact Gerd if you’d like to take part.</w:t>
      </w:r>
    </w:p>
    <w:p w14:paraId="4F7A6A8C" w14:textId="5F200D9B" w:rsidR="00530729" w:rsidRPr="00530729" w:rsidRDefault="000D6FDB" w:rsidP="00530729">
      <w:pPr>
        <w:pStyle w:val="PlainText"/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51047" wp14:editId="170B7108">
                <wp:simplePos x="0" y="0"/>
                <wp:positionH relativeFrom="column">
                  <wp:posOffset>47625</wp:posOffset>
                </wp:positionH>
                <wp:positionV relativeFrom="paragraph">
                  <wp:posOffset>108585</wp:posOffset>
                </wp:positionV>
                <wp:extent cx="6553200" cy="4686300"/>
                <wp:effectExtent l="57150" t="57150" r="114300" b="1143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46863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999F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BFCCF" w14:textId="77777777" w:rsidR="007A0965" w:rsidRPr="00976DF0" w:rsidRDefault="007A0965" w:rsidP="007A09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6DF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Healthcare Improvement Scotland – Community Engagement</w:t>
                            </w:r>
                            <w:r w:rsidRPr="00976DF0">
                              <w:rPr>
                                <w:sz w:val="28"/>
                                <w:szCs w:val="28"/>
                              </w:rPr>
                              <w:t xml:space="preserve"> would like to talk to people who are living with a </w:t>
                            </w:r>
                            <w:r w:rsidRPr="00976DF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medical implanted device,</w:t>
                            </w:r>
                            <w:r w:rsidRPr="00976DF0">
                              <w:rPr>
                                <w:sz w:val="28"/>
                                <w:szCs w:val="28"/>
                              </w:rPr>
                              <w:t xml:space="preserve"> capturing their views and experience to help shape policy and improve patient safety.</w:t>
                            </w:r>
                          </w:p>
                          <w:p w14:paraId="6A6E83D6" w14:textId="77777777" w:rsidR="007A0965" w:rsidRPr="00976DF0" w:rsidRDefault="007A0965" w:rsidP="007A0965">
                            <w:pPr>
                              <w:pStyle w:val="paragraph"/>
                              <w:spacing w:before="0" w:beforeAutospacing="0" w:after="0" w:afterAutospacing="0"/>
                              <w:ind w:left="-142" w:right="-125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976DF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We are particularly interested in speaking to people who received a device from the list below within the last </w:t>
                            </w:r>
                            <w:r w:rsidRPr="00976DF0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5 years.</w:t>
                            </w:r>
                            <w:r w:rsidRPr="00976DF0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 Aiming to capture a broad range of experiences, we welcome people from all backgrounds and walks of life. </w:t>
                            </w:r>
                          </w:p>
                          <w:p w14:paraId="2CC4A580" w14:textId="77777777" w:rsidR="007A0965" w:rsidRPr="00976DF0" w:rsidRDefault="007A0965" w:rsidP="007A09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186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44"/>
                              <w:gridCol w:w="5342"/>
                            </w:tblGrid>
                            <w:tr w:rsidR="007A0965" w:rsidRPr="00976DF0" w14:paraId="59C12F00" w14:textId="77777777" w:rsidTr="00295E62">
                              <w:trPr>
                                <w:trHeight w:val="306"/>
                              </w:trPr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0F0DE38A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Heart valves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2DED5EA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Joint replacements</w:t>
                                  </w:r>
                                </w:p>
                              </w:tc>
                            </w:tr>
                            <w:tr w:rsidR="007A0965" w:rsidRPr="00976DF0" w14:paraId="544BA0C6" w14:textId="77777777" w:rsidTr="00295E62">
                              <w:trPr>
                                <w:trHeight w:val="306"/>
                              </w:trPr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334E74B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Pacemakers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7F9A0F58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Lenses (cataract surgery)</w:t>
                                  </w:r>
                                </w:p>
                              </w:tc>
                            </w:tr>
                            <w:tr w:rsidR="007A0965" w:rsidRPr="00976DF0" w14:paraId="25222F03" w14:textId="77777777" w:rsidTr="00295E62">
                              <w:trPr>
                                <w:trHeight w:val="306"/>
                              </w:trPr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7463A4DE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Implantable defibrillators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DB8C9CB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Cochlear implants</w:t>
                                  </w:r>
                                </w:p>
                              </w:tc>
                            </w:tr>
                            <w:tr w:rsidR="007A0965" w:rsidRPr="00976DF0" w14:paraId="1E0C95EA" w14:textId="77777777" w:rsidTr="00295E62">
                              <w:trPr>
                                <w:trHeight w:val="306"/>
                              </w:trPr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B725DC2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Intravascular stents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D83A2E2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Implantable stimulators</w:t>
                                  </w:r>
                                </w:p>
                              </w:tc>
                            </w:tr>
                            <w:tr w:rsidR="007A0965" w:rsidRPr="00976DF0" w14:paraId="02DFF80F" w14:textId="77777777" w:rsidTr="00295E62">
                              <w:trPr>
                                <w:trHeight w:val="306"/>
                              </w:trPr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3DFF55E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Aortic aneurysm stent grafts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21D4FC4E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Breast implants</w:t>
                                  </w:r>
                                </w:p>
                              </w:tc>
                            </w:tr>
                            <w:tr w:rsidR="007A0965" w:rsidRPr="00976DF0" w14:paraId="2B21F7F9" w14:textId="77777777" w:rsidTr="00295E62">
                              <w:trPr>
                                <w:trHeight w:val="306"/>
                              </w:trPr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53C0202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Vascular and non-vascular stents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25E729" w14:textId="77777777" w:rsidR="007A0965" w:rsidRPr="00976DF0" w:rsidRDefault="007A0965" w:rsidP="00295E62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rFonts w:ascii="Segoe UI" w:eastAsia="Times New Roman" w:hAnsi="Segoe UI" w:cs="Segoe UI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976DF0">
                                    <w:rPr>
                                      <w:rFonts w:eastAsia="Times New Roman" w:cs="Calibri Light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  <w:t>Gastric balloons</w:t>
                                  </w:r>
                                </w:p>
                              </w:tc>
                            </w:tr>
                          </w:tbl>
                          <w:p w14:paraId="5132CA65" w14:textId="77777777" w:rsidR="007A0965" w:rsidRPr="00976DF0" w:rsidRDefault="007A0965" w:rsidP="007A09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76D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8B74B6" w14:textId="4AD9C327" w:rsidR="007A0965" w:rsidRPr="00976DF0" w:rsidRDefault="007A0965" w:rsidP="00F1586A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6DF0">
                              <w:rPr>
                                <w:sz w:val="28"/>
                                <w:szCs w:val="28"/>
                              </w:rPr>
                              <w:t xml:space="preserve">If you would like to find out more or would like to take </w:t>
                            </w:r>
                            <w:r w:rsidR="009579F9" w:rsidRPr="00976DF0">
                              <w:rPr>
                                <w:sz w:val="28"/>
                                <w:szCs w:val="28"/>
                              </w:rPr>
                              <w:t>part,</w:t>
                            </w:r>
                            <w:r w:rsidRPr="00976DF0">
                              <w:rPr>
                                <w:sz w:val="28"/>
                                <w:szCs w:val="28"/>
                              </w:rPr>
                              <w:t xml:space="preserve"> please contact </w:t>
                            </w:r>
                            <w:r w:rsidRPr="00976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Gerd Peters, </w:t>
                            </w:r>
                            <w:r w:rsidR="00F1586A" w:rsidRPr="00976D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HIS Community Engagement in Orkney</w:t>
                            </w:r>
                            <w:r w:rsidR="00DA7786" w:rsidRPr="00976D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emailing</w:t>
                            </w:r>
                            <w:r w:rsidR="00F1586A" w:rsidRPr="00976D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history="1">
                              <w:r w:rsidR="00F1586A" w:rsidRPr="00976DF0">
                                <w:rPr>
                                  <w:rStyle w:val="Hyperlink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gerd.peters@nhs.scot</w:t>
                              </w:r>
                            </w:hyperlink>
                            <w:r w:rsidR="00F1586A" w:rsidRPr="00976D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F1586A" w:rsidRPr="00976D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F2AE80B" w14:textId="77777777" w:rsidR="008501C8" w:rsidRPr="00526F41" w:rsidRDefault="008501C8" w:rsidP="007A09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51047" id="Rounded Rectangle 5" o:spid="_x0000_s1026" style="position:absolute;margin-left:3.75pt;margin-top:8.55pt;width:516pt;height:3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" fillcolor="white [3201]" strokecolor="#99f" strokeweight="3pt">
                <v:stroke joinstyle="miter"/>
                <v:shadow on="t" color="black" opacity="26214f" origin="-.5,-.5" offset=".74836mm,.74836mm"/>
                <v:textbox>
                  <w:txbxContent>
                    <w:p w14:paraId="598BFCCF" w14:textId="77777777" w:rsidR="007A0965" w:rsidRPr="00976DF0" w:rsidRDefault="007A0965" w:rsidP="007A09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6DF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Healthcare Improvement Scotland – Community Engagement</w:t>
                      </w:r>
                      <w:r w:rsidRPr="00976DF0">
                        <w:rPr>
                          <w:sz w:val="28"/>
                          <w:szCs w:val="28"/>
                        </w:rPr>
                        <w:t xml:space="preserve"> would like to talk to people who are living with a </w:t>
                      </w:r>
                      <w:r w:rsidRPr="00976DF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medical implanted device,</w:t>
                      </w:r>
                      <w:r w:rsidRPr="00976DF0">
                        <w:rPr>
                          <w:sz w:val="28"/>
                          <w:szCs w:val="28"/>
                        </w:rPr>
                        <w:t xml:space="preserve"> capturing their views and experience to help shape policy and improve patient safety.</w:t>
                      </w:r>
                    </w:p>
                    <w:p w14:paraId="6A6E83D6" w14:textId="77777777" w:rsidR="007A0965" w:rsidRPr="00976DF0" w:rsidRDefault="007A0965" w:rsidP="007A0965">
                      <w:pPr>
                        <w:pStyle w:val="paragraph"/>
                        <w:spacing w:before="0" w:beforeAutospacing="0" w:after="0" w:afterAutospacing="0"/>
                        <w:ind w:left="-142" w:right="-125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976DF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We are particularly interested in speaking to people who received a device from the list below within the last </w:t>
                      </w:r>
                      <w:r w:rsidRPr="00976DF0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5 years.</w:t>
                      </w:r>
                      <w:r w:rsidRPr="00976DF0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 Aiming to capture a broad range of experiences, we welcome people from all backgrounds and walks of life. </w:t>
                      </w:r>
                    </w:p>
                    <w:p w14:paraId="2CC4A580" w14:textId="77777777" w:rsidR="007A0965" w:rsidRPr="00976DF0" w:rsidRDefault="007A0965" w:rsidP="007A09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186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44"/>
                        <w:gridCol w:w="5342"/>
                      </w:tblGrid>
                      <w:tr w:rsidR="007A0965" w:rsidRPr="00976DF0" w14:paraId="59C12F00" w14:textId="77777777" w:rsidTr="00295E62">
                        <w:trPr>
                          <w:trHeight w:val="306"/>
                        </w:trPr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0F0DE38A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Heart valves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2DED5EA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Joint replacements</w:t>
                            </w:r>
                          </w:p>
                        </w:tc>
                      </w:tr>
                      <w:tr w:rsidR="007A0965" w:rsidRPr="00976DF0" w14:paraId="544BA0C6" w14:textId="77777777" w:rsidTr="00295E62">
                        <w:trPr>
                          <w:trHeight w:val="306"/>
                        </w:trPr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334E74B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Pacemakers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7F9A0F58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Lenses (cataract surgery)</w:t>
                            </w:r>
                          </w:p>
                        </w:tc>
                      </w:tr>
                      <w:tr w:rsidR="007A0965" w:rsidRPr="00976DF0" w14:paraId="25222F03" w14:textId="77777777" w:rsidTr="00295E62">
                        <w:trPr>
                          <w:trHeight w:val="306"/>
                        </w:trPr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7463A4DE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Implantable defibrillators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DB8C9CB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Cochlear implants</w:t>
                            </w:r>
                          </w:p>
                        </w:tc>
                      </w:tr>
                      <w:tr w:rsidR="007A0965" w:rsidRPr="00976DF0" w14:paraId="1E0C95EA" w14:textId="77777777" w:rsidTr="00295E62">
                        <w:trPr>
                          <w:trHeight w:val="306"/>
                        </w:trPr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B725DC2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Intravascular stents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D83A2E2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Implantable stimulators</w:t>
                            </w:r>
                          </w:p>
                        </w:tc>
                      </w:tr>
                      <w:tr w:rsidR="007A0965" w:rsidRPr="00976DF0" w14:paraId="02DFF80F" w14:textId="77777777" w:rsidTr="00295E62">
                        <w:trPr>
                          <w:trHeight w:val="306"/>
                        </w:trPr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3DFF55E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Aortic aneurysm stent grafts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21D4FC4E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Breast implants</w:t>
                            </w:r>
                          </w:p>
                        </w:tc>
                      </w:tr>
                      <w:tr w:rsidR="007A0965" w:rsidRPr="00976DF0" w14:paraId="2B21F7F9" w14:textId="77777777" w:rsidTr="00295E62">
                        <w:trPr>
                          <w:trHeight w:val="306"/>
                        </w:trPr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53C0202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Vascular and non-vascular stents</w:t>
                            </w:r>
                          </w:p>
                        </w:tc>
                        <w:tc>
                          <w:tcPr>
                            <w:tcW w:w="53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A25E729" w14:textId="77777777" w:rsidR="007A0965" w:rsidRPr="00976DF0" w:rsidRDefault="007A0965" w:rsidP="00295E62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76DF0">
                              <w:rPr>
                                <w:rFonts w:eastAsia="Times New Roman" w:cs="Calibri Light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Gastric balloons</w:t>
                            </w:r>
                          </w:p>
                        </w:tc>
                      </w:tr>
                    </w:tbl>
                    <w:p w14:paraId="5132CA65" w14:textId="77777777" w:rsidR="007A0965" w:rsidRPr="00976DF0" w:rsidRDefault="007A0965" w:rsidP="007A0965">
                      <w:pPr>
                        <w:rPr>
                          <w:sz w:val="28"/>
                          <w:szCs w:val="28"/>
                        </w:rPr>
                      </w:pPr>
                      <w:r w:rsidRPr="00976DF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8B74B6" w14:textId="4AD9C327" w:rsidR="007A0965" w:rsidRPr="00976DF0" w:rsidRDefault="007A0965" w:rsidP="00F1586A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76DF0">
                        <w:rPr>
                          <w:sz w:val="28"/>
                          <w:szCs w:val="28"/>
                        </w:rPr>
                        <w:t xml:space="preserve">If you would like to find out more or would like to take </w:t>
                      </w:r>
                      <w:r w:rsidR="009579F9" w:rsidRPr="00976DF0">
                        <w:rPr>
                          <w:sz w:val="28"/>
                          <w:szCs w:val="28"/>
                        </w:rPr>
                        <w:t>part,</w:t>
                      </w:r>
                      <w:r w:rsidRPr="00976DF0">
                        <w:rPr>
                          <w:sz w:val="28"/>
                          <w:szCs w:val="28"/>
                        </w:rPr>
                        <w:t xml:space="preserve"> please contact </w:t>
                      </w:r>
                      <w:r w:rsidRPr="00976DF0">
                        <w:rPr>
                          <w:b/>
                          <w:sz w:val="28"/>
                          <w:szCs w:val="28"/>
                        </w:rPr>
                        <w:t xml:space="preserve">Gerd Peters, </w:t>
                      </w:r>
                      <w:r w:rsidR="00F1586A" w:rsidRPr="00976D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HIS Community Engagement in Orkney</w:t>
                      </w:r>
                      <w:r w:rsidR="00DA7786" w:rsidRPr="00976D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by emailing</w:t>
                      </w:r>
                      <w:r w:rsidR="00F1586A" w:rsidRPr="00976D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="00F1586A" w:rsidRPr="00976DF0">
                          <w:rPr>
                            <w:rStyle w:val="Hyperlink"/>
                            <w:b/>
                            <w:color w:val="000000" w:themeColor="text1"/>
                            <w:sz w:val="28"/>
                            <w:szCs w:val="28"/>
                          </w:rPr>
                          <w:t>gerd.peters@nhs.scot</w:t>
                        </w:r>
                      </w:hyperlink>
                      <w:r w:rsidR="00F1586A" w:rsidRPr="00976D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F1586A" w:rsidRPr="00976D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14:paraId="5F2AE80B" w14:textId="77777777" w:rsidR="008501C8" w:rsidRPr="00526F41" w:rsidRDefault="008501C8" w:rsidP="007A09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79E9BF" w14:textId="531170C5" w:rsidR="003E7F6E" w:rsidRDefault="003E7F6E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36FF67" w14:textId="2EBC8C37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345A06" w14:textId="42ABAE4C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83C27FB" w14:textId="386B14CA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FC97F2" w14:textId="77777777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E5347E4" w14:textId="5CF8995B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CE51F50" w14:textId="77777777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0016B4" w14:textId="3624253A" w:rsidR="00404AB8" w:rsidRDefault="00404AB8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688E0BB" w14:textId="77777777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2DC86D3" w14:textId="77777777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DFF0C5D" w14:textId="1F71649E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927D1D" w14:textId="77777777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2DB968" w14:textId="5B0776ED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9805235" w14:textId="77777777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8E50190" w14:textId="77777777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E70B47C" w14:textId="77777777" w:rsidR="004750A6" w:rsidRDefault="004750A6" w:rsidP="00C138E0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1313BDF" w14:textId="77777777" w:rsidR="00BB42DA" w:rsidRDefault="00BB42DA" w:rsidP="00BE542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579C0D" w14:textId="23E206F2" w:rsidR="00E63E6E" w:rsidRPr="000A54D0" w:rsidRDefault="00E63E6E" w:rsidP="00BE542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remember you can call us anytime- we are here to offer emotional support and advice and if we don’t know the </w:t>
      </w:r>
      <w:r w:rsidR="0080327E">
        <w:rPr>
          <w:rFonts w:ascii="Arial" w:hAnsi="Arial" w:cs="Arial"/>
          <w:sz w:val="24"/>
          <w:szCs w:val="24"/>
          <w:lang w:val="en-US"/>
        </w:rPr>
        <w:t>answer,</w:t>
      </w:r>
      <w:r>
        <w:rPr>
          <w:rFonts w:ascii="Arial" w:hAnsi="Arial" w:cs="Arial"/>
          <w:sz w:val="24"/>
          <w:szCs w:val="24"/>
          <w:lang w:val="en-US"/>
        </w:rPr>
        <w:t xml:space="preserve"> we will find someone who does.</w:t>
      </w:r>
    </w:p>
    <w:p w14:paraId="7F0A5DBC" w14:textId="77777777" w:rsidR="00587207" w:rsidRPr="000A54D0" w:rsidRDefault="00587207" w:rsidP="00C138E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A54D0">
        <w:rPr>
          <w:rFonts w:ascii="Arial" w:hAnsi="Arial" w:cs="Arial"/>
          <w:sz w:val="24"/>
          <w:szCs w:val="24"/>
          <w:lang w:val="en-US"/>
        </w:rPr>
        <w:t>Yours sincerely</w:t>
      </w:r>
    </w:p>
    <w:p w14:paraId="4BBAEC48" w14:textId="77777777" w:rsidR="00BE542D" w:rsidRDefault="00980A3F" w:rsidP="00BE542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A54D0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BA1A773" wp14:editId="69C5D18E">
            <wp:extent cx="2533650" cy="501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A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583" cy="56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29345" w14:textId="77777777" w:rsidR="00A75CCE" w:rsidRDefault="00A75CCE" w:rsidP="00BE542D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E836567" w14:textId="77777777" w:rsidR="00A75CCE" w:rsidRDefault="00A75CCE" w:rsidP="00BE542D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BC00730" w14:textId="77777777" w:rsidR="00A75CCE" w:rsidRDefault="00A75CCE" w:rsidP="00BE542D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31751C9" w14:textId="77777777" w:rsidR="00A75CCE" w:rsidRDefault="00A75CCE" w:rsidP="00BE542D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B5CC117" w14:textId="77777777" w:rsidR="00A75CCE" w:rsidRDefault="00A75CCE" w:rsidP="00BE542D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D077114" w14:textId="20684BD3" w:rsidR="008E010A" w:rsidRDefault="00CE2BDC" w:rsidP="00BE542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A54D0">
        <w:rPr>
          <w:rFonts w:ascii="Arial" w:hAnsi="Arial" w:cs="Arial"/>
          <w:sz w:val="24"/>
          <w:szCs w:val="24"/>
          <w:lang w:val="en-US"/>
        </w:rPr>
        <w:t>Orkney Carers Centre, West Castle Street, Kirkwall KW15 1GU   TEL: 870500</w:t>
      </w:r>
    </w:p>
    <w:p w14:paraId="0189EDD4" w14:textId="77777777" w:rsidR="00CE2BDC" w:rsidRPr="00BE542D" w:rsidRDefault="00CE2BDC" w:rsidP="00BE542D">
      <w:pPr>
        <w:rPr>
          <w:rFonts w:ascii="Arial" w:hAnsi="Arial" w:cs="Arial"/>
          <w:color w:val="0563C1" w:themeColor="hyperlink"/>
          <w:sz w:val="24"/>
          <w:szCs w:val="24"/>
          <w:u w:val="single"/>
          <w:lang w:val="en-US"/>
        </w:rPr>
      </w:pPr>
      <w:r w:rsidRPr="000A54D0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16" w:history="1">
        <w:r w:rsidRPr="000A54D0">
          <w:rPr>
            <w:rStyle w:val="Hyperlink"/>
            <w:rFonts w:ascii="Arial" w:hAnsi="Arial" w:cs="Arial"/>
            <w:sz w:val="24"/>
            <w:szCs w:val="24"/>
            <w:lang w:val="en-US"/>
          </w:rPr>
          <w:t>carers@crossroadsorkney.co.uk</w:t>
        </w:r>
      </w:hyperlink>
      <w:r w:rsidR="00BE542D">
        <w:rPr>
          <w:rStyle w:val="Hyperlink"/>
          <w:rFonts w:ascii="Arial" w:hAnsi="Arial" w:cs="Arial"/>
          <w:sz w:val="24"/>
          <w:szCs w:val="24"/>
          <w:lang w:val="en-US"/>
        </w:rPr>
        <w:t xml:space="preserve"> </w:t>
      </w:r>
      <w:r w:rsidRPr="000A54D0">
        <w:rPr>
          <w:rFonts w:ascii="Arial" w:hAnsi="Arial" w:cs="Arial"/>
          <w:sz w:val="24"/>
          <w:szCs w:val="24"/>
          <w:lang w:val="en-US"/>
        </w:rPr>
        <w:t>Registered Charity Number</w:t>
      </w:r>
      <w:r w:rsidR="00E63E6E">
        <w:rPr>
          <w:rFonts w:ascii="Arial" w:hAnsi="Arial" w:cs="Arial"/>
          <w:sz w:val="24"/>
          <w:szCs w:val="24"/>
          <w:lang w:val="en-US"/>
        </w:rPr>
        <w:t>:</w:t>
      </w:r>
      <w:r w:rsidRPr="000A54D0">
        <w:rPr>
          <w:rFonts w:ascii="Arial" w:hAnsi="Arial" w:cs="Arial"/>
          <w:sz w:val="24"/>
          <w:szCs w:val="24"/>
          <w:lang w:val="en-US"/>
        </w:rPr>
        <w:t xml:space="preserve"> SC022786</w:t>
      </w:r>
      <w:r w:rsidR="00E63E6E">
        <w:rPr>
          <w:rFonts w:ascii="Arial" w:hAnsi="Arial" w:cs="Arial"/>
          <w:sz w:val="24"/>
          <w:szCs w:val="24"/>
          <w:lang w:val="en-US"/>
        </w:rPr>
        <w:t xml:space="preserve">. </w:t>
      </w:r>
      <w:r w:rsidRPr="000A54D0">
        <w:rPr>
          <w:rFonts w:ascii="Arial" w:hAnsi="Arial" w:cs="Arial"/>
          <w:sz w:val="24"/>
          <w:szCs w:val="24"/>
          <w:lang w:val="en-US"/>
        </w:rPr>
        <w:t>Co.</w:t>
      </w:r>
      <w:r w:rsidR="00E63E6E">
        <w:rPr>
          <w:rFonts w:ascii="Arial" w:hAnsi="Arial" w:cs="Arial"/>
          <w:sz w:val="24"/>
          <w:szCs w:val="24"/>
          <w:lang w:val="en-US"/>
        </w:rPr>
        <w:t xml:space="preserve"> No-</w:t>
      </w:r>
      <w:r w:rsidRPr="000A54D0">
        <w:rPr>
          <w:rFonts w:ascii="Arial" w:hAnsi="Arial" w:cs="Arial"/>
          <w:sz w:val="24"/>
          <w:szCs w:val="24"/>
          <w:lang w:val="en-US"/>
        </w:rPr>
        <w:t xml:space="preserve"> 16342</w:t>
      </w:r>
    </w:p>
    <w:sectPr w:rsidR="00CE2BDC" w:rsidRPr="00BE542D" w:rsidSect="0058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7D"/>
    <w:rsid w:val="00004FFE"/>
    <w:rsid w:val="00013462"/>
    <w:rsid w:val="00016327"/>
    <w:rsid w:val="000169C6"/>
    <w:rsid w:val="000511A9"/>
    <w:rsid w:val="00051788"/>
    <w:rsid w:val="00054B06"/>
    <w:rsid w:val="000651A4"/>
    <w:rsid w:val="00090977"/>
    <w:rsid w:val="000A54D0"/>
    <w:rsid w:val="000B048C"/>
    <w:rsid w:val="000C71FC"/>
    <w:rsid w:val="000D3D2D"/>
    <w:rsid w:val="000D6FDB"/>
    <w:rsid w:val="000E087E"/>
    <w:rsid w:val="000E5812"/>
    <w:rsid w:val="00105A43"/>
    <w:rsid w:val="001107C1"/>
    <w:rsid w:val="00143FDD"/>
    <w:rsid w:val="00145B2B"/>
    <w:rsid w:val="001465B4"/>
    <w:rsid w:val="00163621"/>
    <w:rsid w:val="0016715F"/>
    <w:rsid w:val="001C60C6"/>
    <w:rsid w:val="001E025F"/>
    <w:rsid w:val="00204DAC"/>
    <w:rsid w:val="00211B4C"/>
    <w:rsid w:val="00291E9D"/>
    <w:rsid w:val="002B6233"/>
    <w:rsid w:val="002C2643"/>
    <w:rsid w:val="002C5F24"/>
    <w:rsid w:val="002C7E3E"/>
    <w:rsid w:val="002D1E41"/>
    <w:rsid w:val="002E2A43"/>
    <w:rsid w:val="002E58F1"/>
    <w:rsid w:val="002F6F6A"/>
    <w:rsid w:val="00313487"/>
    <w:rsid w:val="0033494A"/>
    <w:rsid w:val="0034117D"/>
    <w:rsid w:val="003463CC"/>
    <w:rsid w:val="0035695B"/>
    <w:rsid w:val="003C077B"/>
    <w:rsid w:val="003D332E"/>
    <w:rsid w:val="003D5CEA"/>
    <w:rsid w:val="003E021C"/>
    <w:rsid w:val="003E7F6E"/>
    <w:rsid w:val="004041E2"/>
    <w:rsid w:val="00404AB8"/>
    <w:rsid w:val="0042220C"/>
    <w:rsid w:val="00462FF3"/>
    <w:rsid w:val="004659BD"/>
    <w:rsid w:val="004750A6"/>
    <w:rsid w:val="004B463D"/>
    <w:rsid w:val="004D358A"/>
    <w:rsid w:val="004E4859"/>
    <w:rsid w:val="00500609"/>
    <w:rsid w:val="00510DE4"/>
    <w:rsid w:val="0051146E"/>
    <w:rsid w:val="00513512"/>
    <w:rsid w:val="00520252"/>
    <w:rsid w:val="005245BC"/>
    <w:rsid w:val="005304B1"/>
    <w:rsid w:val="00530729"/>
    <w:rsid w:val="005623C5"/>
    <w:rsid w:val="00587207"/>
    <w:rsid w:val="005919E5"/>
    <w:rsid w:val="005959EF"/>
    <w:rsid w:val="005A15BC"/>
    <w:rsid w:val="005B74C4"/>
    <w:rsid w:val="005E2CA3"/>
    <w:rsid w:val="005E468F"/>
    <w:rsid w:val="005F7EEF"/>
    <w:rsid w:val="00617036"/>
    <w:rsid w:val="00644897"/>
    <w:rsid w:val="00644EAA"/>
    <w:rsid w:val="00677400"/>
    <w:rsid w:val="00687891"/>
    <w:rsid w:val="00690FD6"/>
    <w:rsid w:val="006A50E4"/>
    <w:rsid w:val="006A5F17"/>
    <w:rsid w:val="006B0127"/>
    <w:rsid w:val="006B3384"/>
    <w:rsid w:val="006F7CBA"/>
    <w:rsid w:val="007011E0"/>
    <w:rsid w:val="007017FB"/>
    <w:rsid w:val="007338DB"/>
    <w:rsid w:val="0073513A"/>
    <w:rsid w:val="0073611F"/>
    <w:rsid w:val="00754E93"/>
    <w:rsid w:val="00756D74"/>
    <w:rsid w:val="00763F81"/>
    <w:rsid w:val="0077478C"/>
    <w:rsid w:val="0077660D"/>
    <w:rsid w:val="007914A4"/>
    <w:rsid w:val="007A0965"/>
    <w:rsid w:val="007A1F08"/>
    <w:rsid w:val="007A3F9C"/>
    <w:rsid w:val="007A4CAB"/>
    <w:rsid w:val="007F6F98"/>
    <w:rsid w:val="0080327E"/>
    <w:rsid w:val="008144A9"/>
    <w:rsid w:val="008203B8"/>
    <w:rsid w:val="008501C8"/>
    <w:rsid w:val="00870893"/>
    <w:rsid w:val="00891C74"/>
    <w:rsid w:val="00895A09"/>
    <w:rsid w:val="008A7322"/>
    <w:rsid w:val="008B1988"/>
    <w:rsid w:val="008D428D"/>
    <w:rsid w:val="008D6AF0"/>
    <w:rsid w:val="008E010A"/>
    <w:rsid w:val="00907CCD"/>
    <w:rsid w:val="00917013"/>
    <w:rsid w:val="00930782"/>
    <w:rsid w:val="00933203"/>
    <w:rsid w:val="00934B23"/>
    <w:rsid w:val="009579F9"/>
    <w:rsid w:val="00963D47"/>
    <w:rsid w:val="00974099"/>
    <w:rsid w:val="00976DF0"/>
    <w:rsid w:val="00980A3F"/>
    <w:rsid w:val="00980D28"/>
    <w:rsid w:val="009A59D1"/>
    <w:rsid w:val="009D24E9"/>
    <w:rsid w:val="009D35C5"/>
    <w:rsid w:val="009D3BB4"/>
    <w:rsid w:val="009D5560"/>
    <w:rsid w:val="009E33C3"/>
    <w:rsid w:val="009F1781"/>
    <w:rsid w:val="00A30847"/>
    <w:rsid w:val="00A31702"/>
    <w:rsid w:val="00A75CCE"/>
    <w:rsid w:val="00AB4E1B"/>
    <w:rsid w:val="00AB76B3"/>
    <w:rsid w:val="00B960D5"/>
    <w:rsid w:val="00BB42DA"/>
    <w:rsid w:val="00BC5C3E"/>
    <w:rsid w:val="00BD547D"/>
    <w:rsid w:val="00BE3036"/>
    <w:rsid w:val="00BE542D"/>
    <w:rsid w:val="00BF08B8"/>
    <w:rsid w:val="00C138E0"/>
    <w:rsid w:val="00C23D05"/>
    <w:rsid w:val="00C4213F"/>
    <w:rsid w:val="00C617EC"/>
    <w:rsid w:val="00CB1C0C"/>
    <w:rsid w:val="00CC6E50"/>
    <w:rsid w:val="00CE21A3"/>
    <w:rsid w:val="00CE2BDC"/>
    <w:rsid w:val="00CE78B5"/>
    <w:rsid w:val="00CF4949"/>
    <w:rsid w:val="00CF5D14"/>
    <w:rsid w:val="00CF68B3"/>
    <w:rsid w:val="00CF77FE"/>
    <w:rsid w:val="00D37C0A"/>
    <w:rsid w:val="00D45CD0"/>
    <w:rsid w:val="00D81327"/>
    <w:rsid w:val="00D86FFC"/>
    <w:rsid w:val="00D9001E"/>
    <w:rsid w:val="00DA027A"/>
    <w:rsid w:val="00DA7786"/>
    <w:rsid w:val="00DB5E21"/>
    <w:rsid w:val="00DF0048"/>
    <w:rsid w:val="00E13206"/>
    <w:rsid w:val="00E1357E"/>
    <w:rsid w:val="00E24EB2"/>
    <w:rsid w:val="00E5152F"/>
    <w:rsid w:val="00E63E6E"/>
    <w:rsid w:val="00EB5227"/>
    <w:rsid w:val="00EE17B2"/>
    <w:rsid w:val="00EE3492"/>
    <w:rsid w:val="00EF1A1D"/>
    <w:rsid w:val="00EF610B"/>
    <w:rsid w:val="00F1586A"/>
    <w:rsid w:val="00F52541"/>
    <w:rsid w:val="00F547F6"/>
    <w:rsid w:val="00F71E34"/>
    <w:rsid w:val="00F8330F"/>
    <w:rsid w:val="00FB4A20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C403"/>
  <w15:chartTrackingRefBased/>
  <w15:docId w15:val="{A7397AFF-22CC-45F2-9F85-39C5DF7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8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5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51A4"/>
    <w:rPr>
      <w:b/>
      <w:bCs/>
    </w:rPr>
  </w:style>
  <w:style w:type="table" w:styleId="TableGrid">
    <w:name w:val="Table Grid"/>
    <w:basedOn w:val="TableNormal"/>
    <w:uiPriority w:val="39"/>
    <w:rsid w:val="007A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A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07CCD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907CCD"/>
    <w:rPr>
      <w:rFonts w:ascii="Calibri" w:hAnsi="Calibri"/>
      <w:kern w:val="2"/>
      <w:szCs w:val="21"/>
      <w14:ligatures w14:val="standardContextual"/>
    </w:rPr>
  </w:style>
  <w:style w:type="paragraph" w:customStyle="1" w:styleId="contentpasted0">
    <w:name w:val="contentpasted0"/>
    <w:basedOn w:val="Normal"/>
    <w:rsid w:val="00870893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870893"/>
  </w:style>
  <w:style w:type="character" w:customStyle="1" w:styleId="contentpasted01">
    <w:name w:val="contentpasted01"/>
    <w:basedOn w:val="DefaultParagraphFont"/>
    <w:rsid w:val="00870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laire.llewellyn@nhs.sco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carers@crossroadsorkney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rers@crossroadsorkney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ers@crossroadsorkney.co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pixabay.com/en/autumn-leaves-color-nature-1608538/" TargetMode="External"/><Relationship Id="rId14" Type="http://schemas.openxmlformats.org/officeDocument/2006/relationships/hyperlink" Target="mailto:claire.llewellyn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2657c-7d37-43e4-b578-b0d4adc3ed1c">
      <Terms xmlns="http://schemas.microsoft.com/office/infopath/2007/PartnerControls"/>
    </lcf76f155ced4ddcb4097134ff3c332f>
    <TaxCatchAll xmlns="2f89eacd-720c-470c-bf0e-332d41a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05509978AB04B9EE085641F90CD11" ma:contentTypeVersion="12" ma:contentTypeDescription="Create a new document." ma:contentTypeScope="" ma:versionID="3fb1f365a953bd11fef10bf4b8e37676">
  <xsd:schema xmlns:xsd="http://www.w3.org/2001/XMLSchema" xmlns:xs="http://www.w3.org/2001/XMLSchema" xmlns:p="http://schemas.microsoft.com/office/2006/metadata/properties" xmlns:ns2="4752657c-7d37-43e4-b578-b0d4adc3ed1c" xmlns:ns3="2f89eacd-720c-470c-bf0e-332d41a9a068" targetNamespace="http://schemas.microsoft.com/office/2006/metadata/properties" ma:root="true" ma:fieldsID="113f3ebdf9317a81ae1176a383ef950c" ns2:_="" ns3:_="">
    <xsd:import namespace="4752657c-7d37-43e4-b578-b0d4adc3ed1c"/>
    <xsd:import namespace="2f89eacd-720c-470c-bf0e-332d41a9a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657c-7d37-43e4-b578-b0d4adc3e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6f1ede-ff7c-402d-8634-5a7d8d0d06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9eacd-720c-470c-bf0e-332d41a9a06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0b633b-dee7-4dd2-bbcb-f9b9184f437a}" ma:internalName="TaxCatchAll" ma:showField="CatchAllData" ma:web="2f89eacd-720c-470c-bf0e-332d41a9a0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71709-D04A-4330-B46E-BDAE06A89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A2BF6-86D8-4853-A21A-D6DB8186C68F}">
  <ds:schemaRefs>
    <ds:schemaRef ds:uri="http://schemas.microsoft.com/office/2006/metadata/properties"/>
    <ds:schemaRef ds:uri="http://schemas.microsoft.com/office/infopath/2007/PartnerControls"/>
    <ds:schemaRef ds:uri="4752657c-7d37-43e4-b578-b0d4adc3ed1c"/>
    <ds:schemaRef ds:uri="2f89eacd-720c-470c-bf0e-332d41a9a068"/>
  </ds:schemaRefs>
</ds:datastoreItem>
</file>

<file path=customXml/itemProps3.xml><?xml version="1.0" encoding="utf-8"?>
<ds:datastoreItem xmlns:ds="http://schemas.openxmlformats.org/officeDocument/2006/customXml" ds:itemID="{9CF2B280-0F81-40FC-88CF-385FEC485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657c-7d37-43e4-b578-b0d4adc3ed1c"/>
    <ds:schemaRef ds:uri="2f89eacd-720c-470c-bf0e-332d41a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Arlene Montgomery</cp:lastModifiedBy>
  <cp:revision>149</cp:revision>
  <cp:lastPrinted>2023-08-31T10:43:00Z</cp:lastPrinted>
  <dcterms:created xsi:type="dcterms:W3CDTF">2021-07-01T11:47:00Z</dcterms:created>
  <dcterms:modified xsi:type="dcterms:W3CDTF">2023-08-31T12:54:00Z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0x01010016905509978AB04B9EE085641F90CD11</vt:lpwstr>
  </property>
  <property fmtid="{D5CDD505-2E9C-101B-9397-08002B2CF9AE}" pid="3" name="Order">
    <vt:r8>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